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F8" w:rsidRPr="007D3ADE" w:rsidRDefault="00F725F8" w:rsidP="00F725F8">
      <w:pPr>
        <w:ind w:right="-284"/>
        <w:jc w:val="center"/>
        <w:outlineLvl w:val="1"/>
        <w:rPr>
          <w:b/>
          <w:caps/>
          <w:snapToGrid w:val="0"/>
        </w:rPr>
      </w:pPr>
      <w:r w:rsidRPr="007D3ADE">
        <w:rPr>
          <w:b/>
          <w:noProof/>
        </w:rPr>
        <w:t xml:space="preserve">Информация </w:t>
      </w:r>
    </w:p>
    <w:p w:rsidR="00F725F8" w:rsidRPr="00C0256E" w:rsidRDefault="00F725F8" w:rsidP="00F725F8">
      <w:pPr>
        <w:autoSpaceDE w:val="0"/>
        <w:autoSpaceDN w:val="0"/>
        <w:adjustRightInd w:val="0"/>
        <w:ind w:right="-6"/>
        <w:jc w:val="center"/>
        <w:rPr>
          <w:b/>
        </w:rPr>
      </w:pPr>
      <w:r w:rsidRPr="00C0256E">
        <w:rPr>
          <w:b/>
        </w:rPr>
        <w:t>о результатах контрольного мероприятия</w:t>
      </w:r>
    </w:p>
    <w:p w:rsidR="00F725F8" w:rsidRPr="00D2557F" w:rsidRDefault="00F725F8" w:rsidP="00F725F8">
      <w:pPr>
        <w:autoSpaceDE w:val="0"/>
        <w:autoSpaceDN w:val="0"/>
        <w:adjustRightInd w:val="0"/>
        <w:jc w:val="center"/>
      </w:pPr>
      <w:r w:rsidRPr="008329B3">
        <w:rPr>
          <w:bCs/>
        </w:rPr>
        <w:t>Ан</w:t>
      </w:r>
      <w:r w:rsidRPr="008329B3">
        <w:t>ализ</w:t>
      </w:r>
      <w:r w:rsidRPr="00D2557F">
        <w:t xml:space="preserve"> дебиторской  задолженности  по  доходам  от сдачи  в  аренду  имущества, составляющего  казну  </w:t>
      </w:r>
      <w:r>
        <w:t>м</w:t>
      </w:r>
      <w:r w:rsidRPr="00D2557F">
        <w:t xml:space="preserve">униципального  образования Кандалакшский  район, в том числе  оценка </w:t>
      </w:r>
      <w:proofErr w:type="spellStart"/>
      <w:r w:rsidRPr="00D2557F">
        <w:t>претензионно</w:t>
      </w:r>
      <w:proofErr w:type="spellEnd"/>
      <w:r w:rsidRPr="00D2557F">
        <w:t>-исковой  работы</w:t>
      </w:r>
      <w:r>
        <w:t xml:space="preserve"> за период 2016 - 2017 годов</w:t>
      </w:r>
    </w:p>
    <w:p w:rsidR="00F725F8" w:rsidRDefault="00F725F8" w:rsidP="00F725F8">
      <w:pPr>
        <w:ind w:right="-6"/>
        <w:jc w:val="center"/>
        <w:rPr>
          <w:b/>
          <w:color w:val="7030A0"/>
        </w:rPr>
      </w:pPr>
    </w:p>
    <w:p w:rsidR="00F725F8" w:rsidRDefault="00F725F8" w:rsidP="00F725F8">
      <w:pPr>
        <w:ind w:right="-6"/>
        <w:jc w:val="center"/>
        <w:rPr>
          <w:b/>
          <w:color w:val="7030A0"/>
        </w:rPr>
      </w:pPr>
    </w:p>
    <w:p w:rsidR="00156662" w:rsidRPr="00F725F8" w:rsidRDefault="00156662" w:rsidP="00156662">
      <w:pPr>
        <w:ind w:right="400"/>
        <w:jc w:val="both"/>
        <w:rPr>
          <w:b/>
          <w:bCs/>
        </w:rPr>
      </w:pPr>
      <w:r w:rsidRPr="00F725F8">
        <w:rPr>
          <w:b/>
          <w:bCs/>
        </w:rPr>
        <w:t>Основание для проведения контрольного мероприятия</w:t>
      </w:r>
      <w:r w:rsidR="00967F42">
        <w:rPr>
          <w:b/>
          <w:bCs/>
        </w:rPr>
        <w:t>:</w:t>
      </w:r>
      <w:r w:rsidRPr="00F725F8">
        <w:rPr>
          <w:b/>
          <w:bCs/>
        </w:rPr>
        <w:t xml:space="preserve"> </w:t>
      </w:r>
    </w:p>
    <w:p w:rsidR="00156662" w:rsidRPr="00AE717C" w:rsidRDefault="00156662" w:rsidP="009C2674">
      <w:pPr>
        <w:numPr>
          <w:ilvl w:val="0"/>
          <w:numId w:val="1"/>
        </w:numPr>
        <w:ind w:left="0" w:right="400" w:firstLine="426"/>
        <w:jc w:val="both"/>
        <w:rPr>
          <w:bCs/>
        </w:rPr>
      </w:pPr>
      <w:r w:rsidRPr="00AE717C">
        <w:t xml:space="preserve">статья </w:t>
      </w:r>
      <w:r w:rsidRPr="00AE717C">
        <w:rPr>
          <w:bCs/>
        </w:rPr>
        <w:t xml:space="preserve"> 157 Бюджетного Кодекса РФ; </w:t>
      </w:r>
    </w:p>
    <w:p w:rsidR="00156662" w:rsidRPr="00AE717C" w:rsidRDefault="00156662" w:rsidP="009C2674">
      <w:pPr>
        <w:numPr>
          <w:ilvl w:val="0"/>
          <w:numId w:val="1"/>
        </w:numPr>
        <w:ind w:left="0" w:right="-2" w:firstLine="426"/>
        <w:jc w:val="both"/>
        <w:rPr>
          <w:bCs/>
        </w:rPr>
      </w:pPr>
      <w:r w:rsidRPr="00AE717C">
        <w:rPr>
          <w:bCs/>
        </w:rPr>
        <w:t>Положение «О Контрольно-счетном органе муниципального образования Кандалакшский район»</w:t>
      </w:r>
      <w:r w:rsidRPr="00AE717C">
        <w:t>, утвержденное решением Совета депутатов муниципального образования Кандалакшский район  от 26.10.2011  № 445</w:t>
      </w:r>
      <w:r w:rsidRPr="00AE717C">
        <w:rPr>
          <w:bCs/>
        </w:rPr>
        <w:t>;</w:t>
      </w:r>
    </w:p>
    <w:p w:rsidR="00156662" w:rsidRPr="00AE717C" w:rsidRDefault="00156662" w:rsidP="009C2674">
      <w:pPr>
        <w:numPr>
          <w:ilvl w:val="0"/>
          <w:numId w:val="1"/>
        </w:numPr>
        <w:ind w:left="0" w:right="-2" w:firstLine="426"/>
        <w:jc w:val="both"/>
        <w:rPr>
          <w:bCs/>
        </w:rPr>
      </w:pPr>
      <w:r w:rsidRPr="00AE717C">
        <w:t xml:space="preserve">пункт 2 раздела  </w:t>
      </w:r>
      <w:r w:rsidRPr="00AE717C">
        <w:rPr>
          <w:lang w:val="en-US"/>
        </w:rPr>
        <w:t>II</w:t>
      </w:r>
      <w:r w:rsidRPr="00AE717C">
        <w:t xml:space="preserve"> Плана работы Контрольно-счетного органа муниципального  образования Кандалакшский  район на 2017 год, </w:t>
      </w:r>
      <w:r w:rsidRPr="00AE717C">
        <w:rPr>
          <w:bCs/>
        </w:rPr>
        <w:t>утвержденного Председателем  29.12.2016 г</w:t>
      </w:r>
      <w:r w:rsidRPr="00AE717C">
        <w:t>ода;</w:t>
      </w:r>
    </w:p>
    <w:p w:rsidR="00F725F8" w:rsidRDefault="00156662" w:rsidP="00967F42">
      <w:pPr>
        <w:numPr>
          <w:ilvl w:val="0"/>
          <w:numId w:val="1"/>
        </w:numPr>
        <w:ind w:left="0" w:right="-6" w:firstLine="5"/>
        <w:jc w:val="both"/>
      </w:pPr>
      <w:r w:rsidRPr="00AE717C">
        <w:t>приказ Контрольно-счетного органа муниципального образования Кандалакшский район (далее – Контрольно-счетный орган, КСО) от 26.05.2017 № 01-10/10</w:t>
      </w:r>
      <w:r w:rsidR="00BE1936" w:rsidRPr="00AE717C">
        <w:t>, от 14.07.2017 № 01-10/14, от 22.08.2017 № 01-10/15.</w:t>
      </w:r>
      <w:r w:rsidRPr="00AE717C">
        <w:t xml:space="preserve">         </w:t>
      </w:r>
    </w:p>
    <w:p w:rsidR="00156662" w:rsidRPr="00AE717C" w:rsidRDefault="00156662" w:rsidP="00F725F8">
      <w:pPr>
        <w:ind w:left="5" w:right="-6"/>
        <w:jc w:val="both"/>
      </w:pPr>
      <w:r w:rsidRPr="00AE717C">
        <w:t xml:space="preserve">                                                                      </w:t>
      </w:r>
    </w:p>
    <w:p w:rsidR="00156662" w:rsidRPr="00F725F8" w:rsidRDefault="00156662" w:rsidP="005D7043">
      <w:pPr>
        <w:jc w:val="both"/>
        <w:rPr>
          <w:b/>
        </w:rPr>
      </w:pPr>
      <w:r w:rsidRPr="00F725F8">
        <w:rPr>
          <w:b/>
        </w:rPr>
        <w:t>Цель  контрольного мероприятия:</w:t>
      </w:r>
    </w:p>
    <w:p w:rsidR="00642CD4" w:rsidRPr="00AE717C" w:rsidRDefault="00642CD4" w:rsidP="0088741F">
      <w:pPr>
        <w:pStyle w:val="aa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>оценка выполнения главным администратором неналоговых доходов полномочий</w:t>
      </w:r>
      <w:r w:rsidR="00D843FB" w:rsidRPr="00AE717C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AE717C">
        <w:rPr>
          <w:rFonts w:ascii="Times New Roman" w:hAnsi="Times New Roman"/>
          <w:sz w:val="24"/>
          <w:szCs w:val="24"/>
        </w:rPr>
        <w:t xml:space="preserve">контроля </w:t>
      </w:r>
      <w:r w:rsidR="00D843FB" w:rsidRPr="00AE717C">
        <w:rPr>
          <w:rFonts w:ascii="Times New Roman" w:hAnsi="Times New Roman"/>
          <w:sz w:val="24"/>
          <w:szCs w:val="24"/>
        </w:rPr>
        <w:t>за</w:t>
      </w:r>
      <w:proofErr w:type="gramEnd"/>
      <w:r w:rsidR="00D843FB" w:rsidRPr="00AE717C">
        <w:rPr>
          <w:rFonts w:ascii="Times New Roman" w:hAnsi="Times New Roman"/>
          <w:sz w:val="24"/>
          <w:szCs w:val="24"/>
        </w:rPr>
        <w:t xml:space="preserve"> своевременностью и полнотой поступления доходов от сдачи в аренду имущества, составляющего казну, а также работе по взысканию задолженности;</w:t>
      </w:r>
    </w:p>
    <w:p w:rsidR="00D843FB" w:rsidRDefault="00097079" w:rsidP="0088741F">
      <w:pPr>
        <w:pStyle w:val="aa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 xml:space="preserve">анализ </w:t>
      </w:r>
      <w:r w:rsidR="00D843FB" w:rsidRPr="00AE717C">
        <w:rPr>
          <w:rFonts w:ascii="Times New Roman" w:hAnsi="Times New Roman"/>
          <w:sz w:val="24"/>
          <w:szCs w:val="24"/>
        </w:rPr>
        <w:t>задолженности по платежам за аренду</w:t>
      </w:r>
      <w:r w:rsidR="0076059C" w:rsidRPr="00AE717C">
        <w:rPr>
          <w:rFonts w:ascii="Times New Roman" w:hAnsi="Times New Roman"/>
          <w:sz w:val="24"/>
          <w:szCs w:val="24"/>
        </w:rPr>
        <w:t xml:space="preserve"> </w:t>
      </w:r>
      <w:r w:rsidR="00D843FB" w:rsidRPr="00AE717C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D843FB" w:rsidRPr="00AE717C">
        <w:rPr>
          <w:rFonts w:ascii="Times New Roman" w:hAnsi="Times New Roman"/>
          <w:sz w:val="24"/>
          <w:szCs w:val="24"/>
        </w:rPr>
        <w:t>имущества, составляющего казну муниципального образования.</w:t>
      </w:r>
    </w:p>
    <w:p w:rsidR="00F725F8" w:rsidRPr="00AE717C" w:rsidRDefault="00F725F8" w:rsidP="00F725F8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56662" w:rsidRPr="00F725F8" w:rsidRDefault="00156662" w:rsidP="005D7043">
      <w:pPr>
        <w:jc w:val="both"/>
        <w:rPr>
          <w:b/>
        </w:rPr>
      </w:pPr>
      <w:r w:rsidRPr="00F725F8">
        <w:rPr>
          <w:b/>
        </w:rPr>
        <w:t xml:space="preserve">Предметом контроля являются: </w:t>
      </w:r>
    </w:p>
    <w:p w:rsidR="00156662" w:rsidRPr="00AE717C" w:rsidRDefault="00156662" w:rsidP="005D704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>нормативные правовые акты;</w:t>
      </w:r>
    </w:p>
    <w:p w:rsidR="00E75A91" w:rsidRPr="00AE717C" w:rsidRDefault="00156662" w:rsidP="005D7043">
      <w:pPr>
        <w:pStyle w:val="aa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 xml:space="preserve">неналоговые доходы местного бюджета от сдачи в аренду </w:t>
      </w:r>
      <w:r w:rsidR="00E75A91" w:rsidRPr="00AE717C">
        <w:rPr>
          <w:rFonts w:ascii="Times New Roman" w:hAnsi="Times New Roman"/>
          <w:sz w:val="24"/>
          <w:szCs w:val="24"/>
        </w:rPr>
        <w:t>имущества, составляющего казну муниципального образования Кандалакшский район</w:t>
      </w:r>
      <w:r w:rsidR="0076059C" w:rsidRPr="00AE717C">
        <w:rPr>
          <w:rFonts w:ascii="Times New Roman" w:hAnsi="Times New Roman"/>
          <w:sz w:val="24"/>
          <w:szCs w:val="24"/>
        </w:rPr>
        <w:t>;</w:t>
      </w:r>
    </w:p>
    <w:p w:rsidR="0076059C" w:rsidRDefault="0076059C" w:rsidP="009C2674">
      <w:pPr>
        <w:pStyle w:val="aa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>деятельность администратора неналоговых доходов.</w:t>
      </w:r>
    </w:p>
    <w:p w:rsidR="00F725F8" w:rsidRPr="00AE717C" w:rsidRDefault="00F725F8" w:rsidP="00F725F8">
      <w:pPr>
        <w:pStyle w:val="aa"/>
        <w:keepNext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2470" w:rsidRDefault="00156662" w:rsidP="006C2470">
      <w:pPr>
        <w:keepNext/>
        <w:jc w:val="both"/>
        <w:outlineLvl w:val="2"/>
      </w:pPr>
      <w:r w:rsidRPr="00F725F8">
        <w:rPr>
          <w:b/>
        </w:rPr>
        <w:t>Объект контроля:</w:t>
      </w:r>
      <w:r w:rsidRPr="00AE717C">
        <w:rPr>
          <w:color w:val="0000FF"/>
        </w:rPr>
        <w:t xml:space="preserve"> </w:t>
      </w:r>
      <w:r w:rsidR="00E75A91" w:rsidRPr="00AE717C">
        <w:t xml:space="preserve">Комитет </w:t>
      </w:r>
      <w:r w:rsidR="006C2470" w:rsidRPr="00AE717C">
        <w:t>имущественных отношений и территориального планирования администрации муниципального образования Кандалакшский район</w:t>
      </w:r>
      <w:r w:rsidR="00642CD4" w:rsidRPr="00AE717C">
        <w:t xml:space="preserve"> (далее – Комитет, К</w:t>
      </w:r>
      <w:r w:rsidR="005644EA" w:rsidRPr="00AE717C">
        <w:t xml:space="preserve">омитет </w:t>
      </w:r>
      <w:proofErr w:type="spellStart"/>
      <w:r w:rsidR="00642CD4" w:rsidRPr="00AE717C">
        <w:t>ИОиТП</w:t>
      </w:r>
      <w:proofErr w:type="spellEnd"/>
      <w:r w:rsidR="005019B8" w:rsidRPr="00AE717C">
        <w:t>)</w:t>
      </w:r>
      <w:r w:rsidR="006C2470" w:rsidRPr="00AE717C">
        <w:t>.</w:t>
      </w:r>
    </w:p>
    <w:p w:rsidR="00F725F8" w:rsidRPr="00AE717C" w:rsidRDefault="00F725F8" w:rsidP="006C2470">
      <w:pPr>
        <w:keepNext/>
        <w:jc w:val="both"/>
        <w:outlineLvl w:val="2"/>
      </w:pPr>
    </w:p>
    <w:p w:rsidR="00E20774" w:rsidRDefault="006C2470" w:rsidP="00E20774">
      <w:pPr>
        <w:ind w:right="-6"/>
        <w:rPr>
          <w:color w:val="000000" w:themeColor="text1"/>
        </w:rPr>
      </w:pPr>
      <w:r w:rsidRPr="00F725F8">
        <w:rPr>
          <w:b/>
          <w:color w:val="000000" w:themeColor="text1"/>
        </w:rPr>
        <w:t>Проверяемый период</w:t>
      </w:r>
      <w:r w:rsidRPr="00AE717C">
        <w:rPr>
          <w:color w:val="000000" w:themeColor="text1"/>
        </w:rPr>
        <w:t>:  20</w:t>
      </w:r>
      <w:r w:rsidR="009467AF" w:rsidRPr="00AE717C">
        <w:rPr>
          <w:color w:val="000000" w:themeColor="text1"/>
        </w:rPr>
        <w:t>16</w:t>
      </w:r>
      <w:r w:rsidRPr="00AE717C">
        <w:rPr>
          <w:color w:val="000000" w:themeColor="text1"/>
        </w:rPr>
        <w:t xml:space="preserve">-2017 </w:t>
      </w:r>
      <w:r w:rsidR="00B7038D" w:rsidRPr="00AE717C">
        <w:rPr>
          <w:color w:val="000000" w:themeColor="text1"/>
        </w:rPr>
        <w:t>год.</w:t>
      </w:r>
    </w:p>
    <w:p w:rsidR="001D1659" w:rsidRDefault="006C2470" w:rsidP="00E20774">
      <w:pPr>
        <w:ind w:right="-6"/>
        <w:jc w:val="both"/>
      </w:pPr>
      <w:r w:rsidRPr="00F725F8">
        <w:rPr>
          <w:b/>
        </w:rPr>
        <w:t>Объем бюджетных средств, охваченных контрольным  мероприятием</w:t>
      </w:r>
      <w:r w:rsidRPr="00AE717C">
        <w:t xml:space="preserve"> (</w:t>
      </w:r>
      <w:r w:rsidR="002A2DDC" w:rsidRPr="00AE717C">
        <w:t xml:space="preserve">кассовое </w:t>
      </w:r>
      <w:r w:rsidR="009467AF" w:rsidRPr="00AE717C">
        <w:t>исполнение по доходам</w:t>
      </w:r>
      <w:r w:rsidR="001D1659" w:rsidRPr="00AE717C">
        <w:t>)</w:t>
      </w:r>
      <w:r w:rsidR="002A2DDC" w:rsidRPr="00AE717C">
        <w:t xml:space="preserve">: 2016 год </w:t>
      </w:r>
      <w:r w:rsidR="00A85223" w:rsidRPr="00AE717C">
        <w:t>–</w:t>
      </w:r>
      <w:r w:rsidR="002A2DDC" w:rsidRPr="00AE717C">
        <w:t xml:space="preserve"> </w:t>
      </w:r>
      <w:r w:rsidR="00A85223" w:rsidRPr="00AE717C">
        <w:t>3 173 821,06 рублей, 2017 год (по состоянию на 01.05.2017 года</w:t>
      </w:r>
      <w:r w:rsidR="001F1126" w:rsidRPr="00AE717C">
        <w:t>)</w:t>
      </w:r>
      <w:r w:rsidR="00A85223" w:rsidRPr="00AE717C">
        <w:t xml:space="preserve"> – 680 963,23 рублей.</w:t>
      </w:r>
    </w:p>
    <w:p w:rsidR="00EE796F" w:rsidRPr="00AE717C" w:rsidRDefault="00EE796F" w:rsidP="00EE796F">
      <w:pPr>
        <w:ind w:right="-6"/>
        <w:jc w:val="both"/>
        <w:rPr>
          <w:color w:val="000000" w:themeColor="text1"/>
        </w:rPr>
      </w:pPr>
      <w:r w:rsidRPr="00F725F8">
        <w:rPr>
          <w:b/>
          <w:color w:val="000000" w:themeColor="text1"/>
        </w:rPr>
        <w:t>Составлено актов</w:t>
      </w:r>
      <w:r w:rsidRPr="00AE717C">
        <w:rPr>
          <w:color w:val="000000" w:themeColor="text1"/>
        </w:rPr>
        <w:t>:  акт проверки от 07.09.2016 года (с протоколом разногласий  от 15.09.2017 исх. 1136).</w:t>
      </w:r>
    </w:p>
    <w:p w:rsidR="00156662" w:rsidRPr="003B72B3" w:rsidRDefault="00156662" w:rsidP="00CC79EF">
      <w:pPr>
        <w:jc w:val="center"/>
        <w:rPr>
          <w:b/>
          <w:i/>
        </w:rPr>
      </w:pPr>
      <w:r w:rsidRPr="003B72B3">
        <w:rPr>
          <w:b/>
          <w:bCs/>
        </w:rPr>
        <w:t xml:space="preserve"> Общие положения</w:t>
      </w:r>
    </w:p>
    <w:p w:rsidR="00156662" w:rsidRPr="003B72B3" w:rsidRDefault="00156662" w:rsidP="00156662">
      <w:pPr>
        <w:pStyle w:val="aa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1603" w:rsidRPr="00AE717C" w:rsidRDefault="00C11603" w:rsidP="00C11603">
      <w:pPr>
        <w:ind w:firstLine="708"/>
        <w:jc w:val="both"/>
      </w:pPr>
      <w:proofErr w:type="gramStart"/>
      <w:r w:rsidRPr="00AE717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(статья 15) и Уставом муниципального  образования Кандалакшский район (статья 12) утвержденного решением Совета депутатов муниципального образования Кандалакшский район (далее – Совет депутатов) от 12.11.2010 № 291 (с изменениями и дополнениями от 17.07.2016 № </w:t>
      </w:r>
      <w:r w:rsidRPr="00AE717C">
        <w:lastRenderedPageBreak/>
        <w:t xml:space="preserve">18)  </w:t>
      </w:r>
      <w:r w:rsidRPr="00AE717C">
        <w:rPr>
          <w:bCs/>
        </w:rPr>
        <w:t xml:space="preserve"> </w:t>
      </w:r>
      <w:r w:rsidRPr="00AE717C">
        <w:t>к вопросам местного значения муниципального района относятся вопросы  владения, пользования и распоряжения</w:t>
      </w:r>
      <w:proofErr w:type="gramEnd"/>
      <w:r w:rsidRPr="00AE717C">
        <w:t xml:space="preserve"> имуществом, находящимся в муниципальной собственности муниципального района.</w:t>
      </w:r>
    </w:p>
    <w:p w:rsidR="001E2EF0" w:rsidRPr="00AE717C" w:rsidRDefault="001E2EF0" w:rsidP="00804440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74496" w:rsidRPr="00AE717C">
        <w:rPr>
          <w:rFonts w:ascii="Times New Roman" w:hAnsi="Times New Roman"/>
          <w:sz w:val="24"/>
          <w:szCs w:val="24"/>
        </w:rPr>
        <w:t>От имени муниципального  образования Кандалакшский  район функции по управлению и распоряжению муниципальным имуществом осуществляет Комитет имущественных отношений и территориального планирования администрации муниципального образования Кандалакшский район, что закреплено</w:t>
      </w:r>
      <w:r w:rsidR="00F02CB9" w:rsidRPr="00AE717C">
        <w:rPr>
          <w:rFonts w:ascii="Times New Roman" w:hAnsi="Times New Roman"/>
          <w:sz w:val="24"/>
          <w:szCs w:val="24"/>
        </w:rPr>
        <w:t xml:space="preserve">  Положени</w:t>
      </w:r>
      <w:r w:rsidR="00774496" w:rsidRPr="00AE717C">
        <w:rPr>
          <w:rFonts w:ascii="Times New Roman" w:hAnsi="Times New Roman"/>
          <w:sz w:val="24"/>
          <w:szCs w:val="24"/>
        </w:rPr>
        <w:t>ем</w:t>
      </w:r>
      <w:r w:rsidR="00F02CB9" w:rsidRPr="00AE717C">
        <w:rPr>
          <w:rFonts w:ascii="Times New Roman" w:hAnsi="Times New Roman"/>
          <w:sz w:val="24"/>
          <w:szCs w:val="24"/>
        </w:rPr>
        <w:t xml:space="preserve"> </w:t>
      </w:r>
      <w:r w:rsidR="00093EA4" w:rsidRPr="00AE717C">
        <w:rPr>
          <w:rFonts w:ascii="Times New Roman" w:hAnsi="Times New Roman"/>
          <w:sz w:val="24"/>
          <w:szCs w:val="24"/>
        </w:rPr>
        <w:t xml:space="preserve">«О Комитете имущественных отношений и территориального планирования администрации муниципального образования Кандалакшский район», утвержденным постановлением администрации от 24.12.2015 № 2187 </w:t>
      </w:r>
      <w:r w:rsidR="00F02CB9" w:rsidRPr="00AE717C">
        <w:rPr>
          <w:rFonts w:ascii="Times New Roman" w:hAnsi="Times New Roman"/>
          <w:sz w:val="24"/>
          <w:szCs w:val="24"/>
        </w:rPr>
        <w:t>о КИО и ТП</w:t>
      </w:r>
      <w:r w:rsidR="00C11603" w:rsidRPr="00AE717C">
        <w:rPr>
          <w:rFonts w:ascii="Times New Roman" w:hAnsi="Times New Roman"/>
          <w:sz w:val="24"/>
          <w:szCs w:val="24"/>
        </w:rPr>
        <w:t xml:space="preserve"> (далее – Положение о Комитете).</w:t>
      </w:r>
      <w:proofErr w:type="gramEnd"/>
    </w:p>
    <w:p w:rsidR="00C13526" w:rsidRPr="00AE717C" w:rsidRDefault="00093EA4" w:rsidP="00C13526">
      <w:pPr>
        <w:shd w:val="clear" w:color="auto" w:fill="FFFFFF"/>
        <w:ind w:firstLine="708"/>
        <w:jc w:val="both"/>
      </w:pPr>
      <w:r w:rsidRPr="00AE717C">
        <w:t xml:space="preserve"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со </w:t>
      </w:r>
      <w:hyperlink r:id="rId9" w:anchor="block_294" w:tgtFrame="_blank" w:history="1">
        <w:r w:rsidRPr="00AE717C">
          <w:rPr>
            <w:bdr w:val="none" w:sz="0" w:space="0" w:color="auto" w:frame="1"/>
          </w:rPr>
          <w:t>статьей 294</w:t>
        </w:r>
      </w:hyperlink>
      <w:r w:rsidRPr="00AE717C">
        <w:t xml:space="preserve">, </w:t>
      </w:r>
      <w:hyperlink r:id="rId10" w:anchor="block_296" w:tgtFrame="_blank" w:history="1">
        <w:r w:rsidRPr="00AE717C">
          <w:rPr>
            <w:bdr w:val="none" w:sz="0" w:space="0" w:color="auto" w:frame="1"/>
          </w:rPr>
          <w:t>296</w:t>
        </w:r>
      </w:hyperlink>
      <w:r w:rsidRPr="00AE717C">
        <w:t xml:space="preserve"> Гражданского кодекса РФ (</w:t>
      </w:r>
      <w:hyperlink r:id="rId11" w:anchor="block_2153" w:tgtFrame="_blank" w:history="1">
        <w:r w:rsidRPr="00AE717C">
          <w:rPr>
            <w:bdr w:val="none" w:sz="0" w:space="0" w:color="auto" w:frame="1"/>
          </w:rPr>
          <w:t>пункт 3 статьи 215</w:t>
        </w:r>
      </w:hyperlink>
      <w:r w:rsidRPr="00AE717C">
        <w:t xml:space="preserve"> Гражданского кодекса РФ). </w:t>
      </w:r>
      <w:r w:rsidR="00C13526" w:rsidRPr="00AE717C"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муниципального образования (</w:t>
      </w:r>
      <w:hyperlink r:id="rId12" w:anchor="block_2153" w:tgtFrame="_blank" w:history="1">
        <w:r w:rsidR="00C13526" w:rsidRPr="00AE717C">
          <w:rPr>
            <w:bdr w:val="none" w:sz="0" w:space="0" w:color="auto" w:frame="1"/>
          </w:rPr>
          <w:t>пункт 3 статьи 215</w:t>
        </w:r>
      </w:hyperlink>
      <w:r w:rsidR="00C13526" w:rsidRPr="00AE717C">
        <w:t xml:space="preserve"> Гражданского кодекса РФ).</w:t>
      </w:r>
    </w:p>
    <w:p w:rsidR="00093EA4" w:rsidRPr="00AE717C" w:rsidRDefault="00093EA4" w:rsidP="00093EA4">
      <w:pPr>
        <w:autoSpaceDE w:val="0"/>
        <w:autoSpaceDN w:val="0"/>
        <w:adjustRightInd w:val="0"/>
        <w:ind w:firstLine="708"/>
        <w:jc w:val="both"/>
      </w:pPr>
      <w:r w:rsidRPr="00AE717C">
        <w:t>Доходы от использования муниципального имущества казны в полном объеме поступают в местный бюджет (пункт 1.4 Положения о муниципальной казне муниципального образования Кандалакшский район, утвержденного решением Совета депутатов от 27.06.2012 № 583).</w:t>
      </w:r>
    </w:p>
    <w:p w:rsidR="00C13526" w:rsidRPr="00AE717C" w:rsidRDefault="00C13526" w:rsidP="00632B0C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EE796F" w:rsidRPr="003B72B3" w:rsidRDefault="00EE796F" w:rsidP="00AE717C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3B72B3">
        <w:rPr>
          <w:b/>
        </w:rPr>
        <w:t>В ходе проведения контрольн</w:t>
      </w:r>
      <w:r w:rsidR="00491501" w:rsidRPr="003B72B3">
        <w:rPr>
          <w:b/>
        </w:rPr>
        <w:t>ого</w:t>
      </w:r>
      <w:r w:rsidRPr="003B72B3">
        <w:rPr>
          <w:b/>
        </w:rPr>
        <w:t xml:space="preserve"> мероприяти</w:t>
      </w:r>
      <w:r w:rsidR="00491501" w:rsidRPr="003B72B3">
        <w:rPr>
          <w:b/>
        </w:rPr>
        <w:t xml:space="preserve">я </w:t>
      </w:r>
      <w:r w:rsidRPr="003B72B3">
        <w:rPr>
          <w:b/>
        </w:rPr>
        <w:t>установлено следующее</w:t>
      </w:r>
    </w:p>
    <w:p w:rsidR="00CE5AFA" w:rsidRPr="00AE717C" w:rsidRDefault="00CE5AFA" w:rsidP="00CE5AF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6A13E1" w:rsidRPr="00AE717C" w:rsidRDefault="006A13E1" w:rsidP="00A472A1">
      <w:pPr>
        <w:ind w:firstLine="708"/>
        <w:jc w:val="both"/>
      </w:pPr>
      <w:r w:rsidRPr="00AE717C">
        <w:t>Доходы от сдачи в аренду имущества, составляющего муниципальную казну (за  исключением земельных участков) зачисляются на КБК 111 05075 05 0000 120.</w:t>
      </w:r>
    </w:p>
    <w:p w:rsidR="006A13E1" w:rsidRPr="00AE717C" w:rsidRDefault="006A13E1" w:rsidP="00A472A1">
      <w:pPr>
        <w:ind w:firstLine="708"/>
        <w:jc w:val="both"/>
      </w:pPr>
      <w:r w:rsidRPr="00AE717C">
        <w:t>Бюджетные полномочия  главного  администратора   доходов  - Комитет</w:t>
      </w:r>
      <w:proofErr w:type="gramStart"/>
      <w:r w:rsidRPr="00AE717C">
        <w:t>а ИО и</w:t>
      </w:r>
      <w:proofErr w:type="gramEnd"/>
      <w:r w:rsidRPr="00AE717C">
        <w:t xml:space="preserve"> ТП</w:t>
      </w:r>
      <w:r w:rsidR="007A1525" w:rsidRPr="00AE717C">
        <w:t xml:space="preserve"> (код ГАД - 005)</w:t>
      </w:r>
      <w:r w:rsidRPr="00AE717C">
        <w:t>,  а также функции администратора в отношении данных доходов закреплены приказом «О наделении полномочиями администратора доходов» от 15.01.2015 № 2, от 10.01.2017 № 1.</w:t>
      </w:r>
    </w:p>
    <w:p w:rsidR="00A472A1" w:rsidRPr="00AE717C" w:rsidRDefault="00A472A1" w:rsidP="00A472A1">
      <w:pPr>
        <w:ind w:firstLine="708"/>
        <w:jc w:val="both"/>
      </w:pPr>
    </w:p>
    <w:p w:rsidR="00D71CC1" w:rsidRPr="00AE717C" w:rsidRDefault="00AF3C2A" w:rsidP="00C11603">
      <w:pPr>
        <w:ind w:firstLine="708"/>
        <w:jc w:val="both"/>
      </w:pPr>
      <w:r w:rsidRPr="00AE717C">
        <w:t xml:space="preserve">Доходы от сдачи в аренду имущества, составляющего муниципальную казну </w:t>
      </w:r>
      <w:r w:rsidR="00A472A1" w:rsidRPr="00AE717C">
        <w:t>фактически обеспечивается</w:t>
      </w:r>
      <w:r w:rsidR="00D71CC1" w:rsidRPr="00AE717C">
        <w:t xml:space="preserve"> поступлением платежей </w:t>
      </w:r>
      <w:proofErr w:type="gramStart"/>
      <w:r w:rsidR="00D71CC1" w:rsidRPr="00AE717C">
        <w:t>от</w:t>
      </w:r>
      <w:proofErr w:type="gramEnd"/>
      <w:r w:rsidR="00D71CC1" w:rsidRPr="00AE717C">
        <w:t>:</w:t>
      </w:r>
    </w:p>
    <w:p w:rsidR="00A472A1" w:rsidRPr="00AE717C" w:rsidRDefault="00A472A1" w:rsidP="00C11603">
      <w:pPr>
        <w:pStyle w:val="aa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 xml:space="preserve">аренды </w:t>
      </w:r>
      <w:r w:rsidR="006029E3" w:rsidRPr="00AE717C">
        <w:rPr>
          <w:rFonts w:ascii="Times New Roman" w:hAnsi="Times New Roman"/>
          <w:sz w:val="24"/>
          <w:szCs w:val="24"/>
        </w:rPr>
        <w:t>нежилого фонда и движимого имущества</w:t>
      </w:r>
      <w:r w:rsidRPr="00AE717C">
        <w:rPr>
          <w:rFonts w:ascii="Times New Roman" w:hAnsi="Times New Roman"/>
          <w:sz w:val="24"/>
          <w:szCs w:val="24"/>
        </w:rPr>
        <w:t>, сос</w:t>
      </w:r>
      <w:r w:rsidR="006029E3" w:rsidRPr="00AE717C">
        <w:rPr>
          <w:rFonts w:ascii="Times New Roman" w:hAnsi="Times New Roman"/>
          <w:sz w:val="24"/>
          <w:szCs w:val="24"/>
        </w:rPr>
        <w:t>тавляющего муниципальную казну;</w:t>
      </w:r>
    </w:p>
    <w:p w:rsidR="00D71CC1" w:rsidRPr="00AE717C" w:rsidRDefault="00993249" w:rsidP="00C11603">
      <w:pPr>
        <w:pStyle w:val="aa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 xml:space="preserve">по договорам </w:t>
      </w:r>
      <w:r w:rsidR="00D71CC1" w:rsidRPr="00AE717C">
        <w:rPr>
          <w:rFonts w:ascii="Times New Roman" w:hAnsi="Times New Roman"/>
          <w:sz w:val="24"/>
          <w:szCs w:val="24"/>
        </w:rPr>
        <w:t>коммерческого найма жилого фонда;</w:t>
      </w:r>
    </w:p>
    <w:p w:rsidR="00D71CC1" w:rsidRPr="00AE717C" w:rsidRDefault="005F65DD" w:rsidP="007328D0">
      <w:pPr>
        <w:pStyle w:val="aa"/>
        <w:numPr>
          <w:ilvl w:val="0"/>
          <w:numId w:val="5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iCs/>
          <w:sz w:val="24"/>
          <w:szCs w:val="24"/>
        </w:rPr>
        <w:t>от продажи права на заключение договора</w:t>
      </w:r>
      <w:r w:rsidR="00FF1D73" w:rsidRPr="00AE717C">
        <w:rPr>
          <w:rFonts w:ascii="Times New Roman" w:eastAsiaTheme="minorHAnsi" w:hAnsi="Times New Roman"/>
          <w:sz w:val="24"/>
          <w:szCs w:val="24"/>
          <w:lang w:eastAsia="en-US"/>
        </w:rPr>
        <w:t xml:space="preserve"> безвозмездного пользования муниципального имущества.</w:t>
      </w:r>
    </w:p>
    <w:p w:rsidR="001A747C" w:rsidRPr="00AE717C" w:rsidRDefault="001A747C" w:rsidP="001A747C">
      <w:pPr>
        <w:jc w:val="both"/>
      </w:pPr>
    </w:p>
    <w:p w:rsidR="00E31673" w:rsidRPr="003B72B3" w:rsidRDefault="00E31673" w:rsidP="003B72B3">
      <w:pPr>
        <w:pStyle w:val="aa"/>
        <w:numPr>
          <w:ilvl w:val="0"/>
          <w:numId w:val="57"/>
        </w:numPr>
        <w:tabs>
          <w:tab w:val="left" w:pos="709"/>
          <w:tab w:val="left" w:pos="1134"/>
        </w:tabs>
        <w:spacing w:after="0" w:line="240" w:lineRule="auto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3B72B3">
        <w:rPr>
          <w:rFonts w:ascii="Times New Roman" w:hAnsi="Times New Roman"/>
          <w:b/>
          <w:sz w:val="24"/>
          <w:szCs w:val="24"/>
        </w:rPr>
        <w:t>Аренда имущества, являющегося объектами</w:t>
      </w:r>
      <w:r w:rsidR="00C336A6" w:rsidRPr="003B72B3">
        <w:rPr>
          <w:rFonts w:ascii="Times New Roman" w:hAnsi="Times New Roman"/>
          <w:b/>
          <w:sz w:val="24"/>
          <w:szCs w:val="24"/>
        </w:rPr>
        <w:t xml:space="preserve"> </w:t>
      </w:r>
      <w:r w:rsidRPr="003B72B3">
        <w:rPr>
          <w:rFonts w:ascii="Times New Roman" w:hAnsi="Times New Roman"/>
          <w:b/>
          <w:sz w:val="24"/>
          <w:szCs w:val="24"/>
        </w:rPr>
        <w:t>муниципальной казны</w:t>
      </w:r>
    </w:p>
    <w:p w:rsidR="00E31673" w:rsidRPr="007328D0" w:rsidRDefault="00E31673" w:rsidP="007328D0">
      <w:pPr>
        <w:ind w:firstLine="708"/>
        <w:jc w:val="both"/>
      </w:pPr>
      <w:proofErr w:type="gramStart"/>
      <w:r w:rsidRPr="00AE717C">
        <w:rPr>
          <w:iCs/>
        </w:rPr>
        <w:t>На муниципальном уровне вопросы предоставления в аренду имущества</w:t>
      </w:r>
      <w:r w:rsidRPr="007328D0">
        <w:rPr>
          <w:iCs/>
        </w:rPr>
        <w:t>, являющегося объектами муниципальной казны</w:t>
      </w:r>
      <w:r w:rsidR="00320695" w:rsidRPr="007328D0">
        <w:rPr>
          <w:iCs/>
        </w:rPr>
        <w:t>,</w:t>
      </w:r>
      <w:r w:rsidRPr="007328D0">
        <w:rPr>
          <w:iCs/>
        </w:rPr>
        <w:t xml:space="preserve"> </w:t>
      </w:r>
      <w:r w:rsidR="00320695" w:rsidRPr="007328D0">
        <w:rPr>
          <w:iCs/>
        </w:rPr>
        <w:t>регулируются</w:t>
      </w:r>
      <w:r w:rsidRPr="007328D0">
        <w:rPr>
          <w:iCs/>
        </w:rPr>
        <w:t xml:space="preserve">  </w:t>
      </w:r>
      <w:r w:rsidRPr="007328D0">
        <w:t>Положением о порядке предоставления в аренду объектов муниципального имущества муниципального образования Кандалакшский район</w:t>
      </w:r>
      <w:r w:rsidRPr="007328D0">
        <w:rPr>
          <w:iCs/>
        </w:rPr>
        <w:t xml:space="preserve"> (утверждено решением Совета  депутатов  от  30.11.2011 №  467</w:t>
      </w:r>
      <w:r w:rsidRPr="007328D0">
        <w:t xml:space="preserve"> (с изменениями </w:t>
      </w:r>
      <w:r w:rsidR="007328D0">
        <w:t>и дополнениями)</w:t>
      </w:r>
      <w:r w:rsidRPr="007328D0">
        <w:t xml:space="preserve"> (далее  - Положение  от 30.11.2011 № 467).</w:t>
      </w:r>
      <w:proofErr w:type="gramEnd"/>
    </w:p>
    <w:p w:rsidR="00E31673" w:rsidRPr="00B929FC" w:rsidRDefault="00E31673" w:rsidP="00E3167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929FC">
        <w:rPr>
          <w:rFonts w:ascii="Times New Roman" w:hAnsi="Times New Roman"/>
          <w:sz w:val="24"/>
          <w:szCs w:val="24"/>
        </w:rPr>
        <w:t>В проверяем</w:t>
      </w:r>
      <w:r>
        <w:rPr>
          <w:rFonts w:ascii="Times New Roman" w:hAnsi="Times New Roman"/>
          <w:sz w:val="24"/>
          <w:szCs w:val="24"/>
        </w:rPr>
        <w:t>ом</w:t>
      </w:r>
      <w:r w:rsidRPr="00B929FC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е</w:t>
      </w:r>
      <w:r w:rsidRPr="00B929FC">
        <w:rPr>
          <w:rFonts w:ascii="Times New Roman" w:hAnsi="Times New Roman"/>
          <w:sz w:val="24"/>
          <w:szCs w:val="24"/>
        </w:rPr>
        <w:t xml:space="preserve"> новые договор</w:t>
      </w:r>
      <w:r w:rsidR="00320695">
        <w:rPr>
          <w:rFonts w:ascii="Times New Roman" w:hAnsi="Times New Roman"/>
          <w:sz w:val="24"/>
          <w:szCs w:val="24"/>
        </w:rPr>
        <w:t>ы</w:t>
      </w:r>
      <w:r w:rsidRPr="00B929FC">
        <w:rPr>
          <w:rFonts w:ascii="Times New Roman" w:hAnsi="Times New Roman"/>
          <w:sz w:val="24"/>
          <w:szCs w:val="24"/>
        </w:rPr>
        <w:t xml:space="preserve"> заключались:</w:t>
      </w:r>
    </w:p>
    <w:p w:rsidR="00FE392A" w:rsidRPr="00491501" w:rsidRDefault="00E31673" w:rsidP="003875DA">
      <w:pPr>
        <w:pStyle w:val="ae"/>
        <w:numPr>
          <w:ilvl w:val="0"/>
          <w:numId w:val="24"/>
        </w:numPr>
        <w:ind w:left="0" w:firstLine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491501">
        <w:rPr>
          <w:rFonts w:ascii="Times New Roman" w:hAnsi="Times New Roman"/>
          <w:sz w:val="24"/>
          <w:szCs w:val="24"/>
        </w:rPr>
        <w:t>без  проведения  торгов</w:t>
      </w:r>
      <w:r w:rsidRPr="00B929FC">
        <w:rPr>
          <w:rFonts w:ascii="Times New Roman" w:hAnsi="Times New Roman"/>
          <w:b/>
          <w:sz w:val="24"/>
          <w:szCs w:val="24"/>
        </w:rPr>
        <w:t xml:space="preserve"> </w:t>
      </w:r>
      <w:r w:rsidRPr="00B929FC">
        <w:rPr>
          <w:rFonts w:ascii="Times New Roman" w:hAnsi="Times New Roman"/>
          <w:sz w:val="24"/>
          <w:szCs w:val="24"/>
        </w:rPr>
        <w:t xml:space="preserve"> по основаниям, </w:t>
      </w:r>
      <w:r w:rsidRPr="00491501">
        <w:rPr>
          <w:rFonts w:ascii="Times New Roman" w:hAnsi="Times New Roman"/>
          <w:iCs/>
          <w:sz w:val="24"/>
          <w:szCs w:val="24"/>
        </w:rPr>
        <w:t>установленным</w:t>
      </w:r>
      <w:r w:rsidRPr="00491501">
        <w:rPr>
          <w:rFonts w:ascii="Times New Roman" w:hAnsi="Times New Roman"/>
          <w:sz w:val="24"/>
          <w:szCs w:val="24"/>
        </w:rPr>
        <w:t xml:space="preserve"> </w:t>
      </w:r>
      <w:r w:rsidRPr="00491501">
        <w:rPr>
          <w:rFonts w:ascii="Times New Roman" w:hAnsi="Times New Roman"/>
          <w:iCs/>
          <w:sz w:val="24"/>
          <w:szCs w:val="24"/>
        </w:rPr>
        <w:t xml:space="preserve">статьей 17.1 </w:t>
      </w:r>
      <w:r w:rsidR="00670DBE" w:rsidRPr="00491501">
        <w:rPr>
          <w:rFonts w:ascii="Times New Roman" w:hAnsi="Times New Roman"/>
          <w:iCs/>
          <w:sz w:val="24"/>
          <w:szCs w:val="24"/>
        </w:rPr>
        <w:t xml:space="preserve">Закона </w:t>
      </w:r>
      <w:r w:rsidR="0017472C" w:rsidRPr="00491501">
        <w:rPr>
          <w:rFonts w:ascii="Times New Roman" w:hAnsi="Times New Roman"/>
          <w:iCs/>
          <w:sz w:val="24"/>
          <w:szCs w:val="24"/>
        </w:rPr>
        <w:t xml:space="preserve"> </w:t>
      </w:r>
      <w:r w:rsidRPr="00491501">
        <w:rPr>
          <w:rFonts w:ascii="Times New Roman" w:hAnsi="Times New Roman"/>
          <w:iCs/>
          <w:sz w:val="24"/>
          <w:szCs w:val="24"/>
        </w:rPr>
        <w:t>№ 135-ФЗ</w:t>
      </w:r>
      <w:r w:rsidR="00FE392A" w:rsidRPr="00491501">
        <w:rPr>
          <w:rFonts w:ascii="Times New Roman" w:hAnsi="Times New Roman"/>
          <w:iCs/>
          <w:sz w:val="24"/>
          <w:szCs w:val="24"/>
        </w:rPr>
        <w:t xml:space="preserve"> «О  защите  конкуренции».</w:t>
      </w:r>
    </w:p>
    <w:p w:rsidR="00E31673" w:rsidRPr="00491501" w:rsidRDefault="00E31673" w:rsidP="00E31673">
      <w:pPr>
        <w:pStyle w:val="ConsPlusNormal"/>
        <w:ind w:firstLine="284"/>
        <w:jc w:val="both"/>
        <w:rPr>
          <w:color w:val="000000"/>
        </w:rPr>
      </w:pPr>
      <w:r w:rsidRPr="00491501">
        <w:rPr>
          <w:color w:val="000000"/>
        </w:rPr>
        <w:lastRenderedPageBreak/>
        <w:t>2</w:t>
      </w:r>
      <w:r w:rsidR="00A87BD8" w:rsidRPr="00491501">
        <w:rPr>
          <w:color w:val="000000"/>
        </w:rPr>
        <w:t>.</w:t>
      </w:r>
      <w:r w:rsidRPr="00491501">
        <w:rPr>
          <w:color w:val="000000"/>
        </w:rPr>
        <w:t>)   по результатам торгов, на основании протокола рассмотрения заявок на участие в открытом аукционе</w:t>
      </w:r>
      <w:r w:rsidR="00FE392A" w:rsidRPr="00491501">
        <w:rPr>
          <w:color w:val="000000"/>
        </w:rPr>
        <w:t>.</w:t>
      </w:r>
    </w:p>
    <w:p w:rsidR="00E31673" w:rsidRPr="00C85587" w:rsidRDefault="00E31673" w:rsidP="00E31673">
      <w:pPr>
        <w:pStyle w:val="ae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31673" w:rsidRPr="00491501" w:rsidRDefault="00E31673" w:rsidP="00E31673">
      <w:pPr>
        <w:jc w:val="both"/>
      </w:pPr>
      <w:r w:rsidRPr="00C85587">
        <w:rPr>
          <w:i/>
          <w:color w:val="00B050"/>
        </w:rPr>
        <w:t xml:space="preserve">            </w:t>
      </w:r>
      <w:proofErr w:type="gramStart"/>
      <w:r w:rsidRPr="00C85587">
        <w:t>Согласно  Положения</w:t>
      </w:r>
      <w:proofErr w:type="gramEnd"/>
      <w:r w:rsidRPr="00C85587">
        <w:t xml:space="preserve">  от 30.11.2011 № 467 фактическая передача объекта аренды             и принятие его арендатором </w:t>
      </w:r>
      <w:r w:rsidRPr="00491501">
        <w:t>подтверждается актом приема-передачи, являющимся обязательным приложением к договору аренды</w:t>
      </w:r>
      <w:r w:rsidR="00FE392A" w:rsidRPr="00491501">
        <w:t>.</w:t>
      </w:r>
      <w:r w:rsidRPr="00491501">
        <w:t xml:space="preserve"> </w:t>
      </w:r>
    </w:p>
    <w:p w:rsidR="00E31673" w:rsidRPr="00491501" w:rsidRDefault="00E31673" w:rsidP="00E3167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491501">
        <w:t>Основой исчисления арендной платы является рыночная величина годовой арендной платы за пользование объектами недвижимого и движимого имущества, указанная на основании заключения независимого оценщика,  что  регламентировано</w:t>
      </w:r>
      <w:r w:rsidRPr="00491501">
        <w:rPr>
          <w:iCs/>
        </w:rPr>
        <w:t xml:space="preserve"> </w:t>
      </w:r>
      <w:hyperlink r:id="rId13" w:history="1">
        <w:r w:rsidRPr="00491501">
          <w:rPr>
            <w:iCs/>
          </w:rPr>
          <w:t>статьей 8</w:t>
        </w:r>
      </w:hyperlink>
      <w:r w:rsidRPr="00491501">
        <w:rPr>
          <w:iCs/>
        </w:rPr>
        <w:t xml:space="preserve"> Федерального закона № 135-ФЗ «Об оценочной деятельности в Р</w:t>
      </w:r>
      <w:r w:rsidR="00320695" w:rsidRPr="00491501">
        <w:rPr>
          <w:iCs/>
        </w:rPr>
        <w:t>оссийской Федерации</w:t>
      </w:r>
      <w:r w:rsidRPr="00491501">
        <w:rPr>
          <w:iCs/>
        </w:rPr>
        <w:t>».</w:t>
      </w:r>
    </w:p>
    <w:p w:rsidR="00E31673" w:rsidRPr="00B67BCF" w:rsidRDefault="00E31673" w:rsidP="00E31673">
      <w:pPr>
        <w:pStyle w:val="af"/>
        <w:spacing w:before="0" w:beforeAutospacing="0" w:after="0" w:afterAutospacing="0"/>
        <w:jc w:val="both"/>
        <w:rPr>
          <w:color w:val="000000"/>
        </w:rPr>
      </w:pPr>
      <w:r>
        <w:tab/>
      </w:r>
      <w:proofErr w:type="gramStart"/>
      <w:r>
        <w:t xml:space="preserve">По договорам </w:t>
      </w:r>
      <w:r w:rsidRPr="00C85587">
        <w:rPr>
          <w:color w:val="000000"/>
        </w:rPr>
        <w:t>аренд</w:t>
      </w:r>
      <w:r>
        <w:rPr>
          <w:color w:val="000000"/>
        </w:rPr>
        <w:t>ы</w:t>
      </w:r>
      <w:r w:rsidRPr="00C85587">
        <w:rPr>
          <w:color w:val="000000"/>
        </w:rPr>
        <w:t xml:space="preserve">  сроком  на  один  месяц  </w:t>
      </w:r>
      <w:r w:rsidRPr="00C85587">
        <w:rPr>
          <w:rFonts w:eastAsiaTheme="minorHAnsi"/>
          <w:lang w:eastAsia="en-US"/>
        </w:rPr>
        <w:t xml:space="preserve">в течение шести последовательных календарных месяцев </w:t>
      </w:r>
      <w:r w:rsidRPr="00C85587">
        <w:rPr>
          <w:color w:val="000000"/>
        </w:rPr>
        <w:t>(п.п.11 ч</w:t>
      </w:r>
      <w:r w:rsidR="00670DBE">
        <w:rPr>
          <w:color w:val="000000"/>
        </w:rPr>
        <w:t xml:space="preserve">асти </w:t>
      </w:r>
      <w:r w:rsidRPr="00C85587">
        <w:rPr>
          <w:color w:val="000000"/>
        </w:rPr>
        <w:t>1 ст</w:t>
      </w:r>
      <w:r w:rsidR="00670DBE">
        <w:rPr>
          <w:color w:val="000000"/>
        </w:rPr>
        <w:t>атьи</w:t>
      </w:r>
      <w:r w:rsidRPr="00C85587">
        <w:rPr>
          <w:color w:val="000000"/>
        </w:rPr>
        <w:t xml:space="preserve"> 17.1)</w:t>
      </w:r>
      <w:r>
        <w:rPr>
          <w:color w:val="000000"/>
        </w:rPr>
        <w:t xml:space="preserve">, в отношении четырех договоров из пяти арендная плата установлена </w:t>
      </w:r>
      <w:r w:rsidRPr="00B67BCF">
        <w:rPr>
          <w:color w:val="000000"/>
        </w:rPr>
        <w:t xml:space="preserve">из расчета минимальной ставки </w:t>
      </w:r>
      <w:r>
        <w:rPr>
          <w:color w:val="000000"/>
        </w:rPr>
        <w:t>годовой арендной платы за пользование недвижимым имуществом, находящимся в собственности муниципального образования Кандалакшский район, до получения отчета об оценке рыночной стоимости годовой арендной платы,  утвержденной п</w:t>
      </w:r>
      <w:r>
        <w:t>остановлением администрации</w:t>
      </w:r>
      <w:proofErr w:type="gramEnd"/>
      <w:r>
        <w:t xml:space="preserve"> от 14.03.2012 № 339</w:t>
      </w:r>
      <w:r>
        <w:rPr>
          <w:color w:val="000000"/>
        </w:rPr>
        <w:t>.</w:t>
      </w:r>
    </w:p>
    <w:p w:rsidR="00E31673" w:rsidRPr="00670DBE" w:rsidRDefault="00E31673" w:rsidP="00E31673">
      <w:pPr>
        <w:ind w:firstLine="709"/>
        <w:jc w:val="both"/>
        <w:rPr>
          <w:b/>
        </w:rPr>
      </w:pPr>
      <w:proofErr w:type="gramStart"/>
      <w:r>
        <w:t>Согласно Положения  от 30.11.2011 № 467</w:t>
      </w:r>
      <w:r w:rsidRPr="00EA5CE0">
        <w:t xml:space="preserve"> </w:t>
      </w:r>
      <w:r>
        <w:t>величина рыночной стоимости годовой арендной платы и минимальной ставки годовой арендной платы подлежат ежегодной индексации, исходя из прогнозированного уровня инфляции, установленного федеральным законом о федеральном бюджете на соответствующий финансовый год и на плановый период, и применяется к вновь заключаемым договорам аренды, а также для перерасчета арендной платы по действующим или перезаключаемым на новый срок договорам</w:t>
      </w:r>
      <w:proofErr w:type="gramEnd"/>
      <w:r>
        <w:t xml:space="preserve"> аренды объектов муниципального имущества. </w:t>
      </w:r>
    </w:p>
    <w:p w:rsidR="00E31673" w:rsidRDefault="00E31673" w:rsidP="00E3167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70C0"/>
          <w:lang w:eastAsia="en-US"/>
        </w:rPr>
      </w:pPr>
    </w:p>
    <w:p w:rsidR="007328D0" w:rsidRPr="00AE717C" w:rsidRDefault="007328D0" w:rsidP="007328D0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E717C">
        <w:t>Сведения о начислении и поступлении платежей (аренда) за объекты муниципальной казны  (по  данным  оперативного  учета).</w:t>
      </w:r>
    </w:p>
    <w:p w:rsidR="007328D0" w:rsidRPr="00AE717C" w:rsidRDefault="007328D0" w:rsidP="007328D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E717C">
        <w:rPr>
          <w:sz w:val="22"/>
          <w:szCs w:val="22"/>
        </w:rPr>
        <w:t xml:space="preserve">Таблица № </w:t>
      </w:r>
      <w:r w:rsidR="00AE717C">
        <w:rPr>
          <w:sz w:val="22"/>
          <w:szCs w:val="22"/>
        </w:rPr>
        <w:t>1</w:t>
      </w:r>
      <w:r w:rsidRPr="00AE717C">
        <w:rPr>
          <w:color w:val="FF0000"/>
          <w:sz w:val="22"/>
          <w:szCs w:val="22"/>
        </w:rPr>
        <w:t xml:space="preserve">  </w:t>
      </w:r>
      <w:r w:rsidRPr="00AE717C">
        <w:rPr>
          <w:sz w:val="22"/>
          <w:szCs w:val="22"/>
        </w:rPr>
        <w:t>(в рублях)</w:t>
      </w:r>
    </w:p>
    <w:tbl>
      <w:tblPr>
        <w:tblStyle w:val="af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417"/>
        <w:gridCol w:w="1134"/>
        <w:gridCol w:w="1134"/>
        <w:gridCol w:w="1134"/>
      </w:tblGrid>
      <w:tr w:rsidR="007328D0" w:rsidRPr="00AE717C" w:rsidTr="00491501">
        <w:trPr>
          <w:trHeight w:val="134"/>
        </w:trPr>
        <w:tc>
          <w:tcPr>
            <w:tcW w:w="1418" w:type="dxa"/>
            <w:vMerge w:val="restart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Сальдо</w:t>
            </w: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на  01.01.2016</w:t>
            </w:r>
          </w:p>
        </w:tc>
        <w:tc>
          <w:tcPr>
            <w:tcW w:w="2268" w:type="dxa"/>
            <w:gridSpan w:val="2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16"/>
                <w:szCs w:val="16"/>
              </w:rPr>
            </w:pPr>
            <w:r w:rsidRPr="00AE717C">
              <w:rPr>
                <w:sz w:val="16"/>
                <w:szCs w:val="16"/>
              </w:rPr>
              <w:t>2016 год</w:t>
            </w:r>
          </w:p>
        </w:tc>
        <w:tc>
          <w:tcPr>
            <w:tcW w:w="1417" w:type="dxa"/>
            <w:vMerge w:val="restart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Сальдо</w:t>
            </w: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на  01.01.2017</w:t>
            </w:r>
          </w:p>
        </w:tc>
        <w:tc>
          <w:tcPr>
            <w:tcW w:w="2268" w:type="dxa"/>
            <w:gridSpan w:val="2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Январь-апрель 2017 год</w:t>
            </w:r>
          </w:p>
        </w:tc>
        <w:tc>
          <w:tcPr>
            <w:tcW w:w="1134" w:type="dxa"/>
            <w:vMerge w:val="restart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Сальдо</w:t>
            </w: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 xml:space="preserve"> на  01.05.2017</w:t>
            </w:r>
          </w:p>
        </w:tc>
      </w:tr>
      <w:tr w:rsidR="007328D0" w:rsidRPr="00AE717C" w:rsidTr="00491501">
        <w:trPr>
          <w:trHeight w:val="117"/>
        </w:trPr>
        <w:tc>
          <w:tcPr>
            <w:tcW w:w="1418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начислено</w:t>
            </w: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поступило</w:t>
            </w: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начислено</w:t>
            </w: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  <w:r w:rsidRPr="00AE717C">
              <w:rPr>
                <w:color w:val="000000" w:themeColor="text1"/>
                <w:sz w:val="16"/>
                <w:szCs w:val="16"/>
              </w:rPr>
              <w:t>поступило</w:t>
            </w: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C00000"/>
                <w:sz w:val="16"/>
                <w:szCs w:val="16"/>
              </w:rPr>
            </w:pPr>
          </w:p>
        </w:tc>
      </w:tr>
      <w:tr w:rsidR="007328D0" w:rsidRPr="00AE717C" w:rsidTr="00491501">
        <w:trPr>
          <w:trHeight w:val="280"/>
        </w:trPr>
        <w:tc>
          <w:tcPr>
            <w:tcW w:w="1418" w:type="dxa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717C">
              <w:rPr>
                <w:sz w:val="16"/>
                <w:szCs w:val="16"/>
              </w:rPr>
              <w:t>Свернутое  сальдо (</w:t>
            </w:r>
            <w:proofErr w:type="gramStart"/>
            <w:r w:rsidRPr="00AE717C">
              <w:rPr>
                <w:sz w:val="16"/>
                <w:szCs w:val="16"/>
              </w:rPr>
              <w:t>д-т</w:t>
            </w:r>
            <w:proofErr w:type="gramEnd"/>
            <w:r w:rsidRPr="00AE717C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2 630 982,74</w:t>
            </w:r>
          </w:p>
        </w:tc>
        <w:tc>
          <w:tcPr>
            <w:tcW w:w="1134" w:type="dxa"/>
            <w:vMerge w:val="restart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sz w:val="16"/>
                <w:szCs w:val="16"/>
              </w:rPr>
            </w:pPr>
            <w:r w:rsidRPr="00AE717C">
              <w:rPr>
                <w:bCs/>
                <w:sz w:val="16"/>
                <w:szCs w:val="16"/>
              </w:rPr>
              <w:t>3 367 520,43</w:t>
            </w:r>
          </w:p>
        </w:tc>
        <w:tc>
          <w:tcPr>
            <w:tcW w:w="1134" w:type="dxa"/>
            <w:vMerge w:val="restart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sz w:val="16"/>
                <w:szCs w:val="16"/>
              </w:rPr>
            </w:pPr>
            <w:r w:rsidRPr="00AE717C">
              <w:rPr>
                <w:bCs/>
                <w:sz w:val="16"/>
                <w:szCs w:val="16"/>
              </w:rPr>
              <w:t>2 950 161,33</w:t>
            </w:r>
          </w:p>
        </w:tc>
        <w:tc>
          <w:tcPr>
            <w:tcW w:w="1417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3 048 341,84</w:t>
            </w:r>
          </w:p>
        </w:tc>
        <w:tc>
          <w:tcPr>
            <w:tcW w:w="1134" w:type="dxa"/>
            <w:vMerge w:val="restart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sz w:val="16"/>
                <w:szCs w:val="16"/>
              </w:rPr>
            </w:pPr>
            <w:r w:rsidRPr="00AE717C">
              <w:rPr>
                <w:bCs/>
                <w:sz w:val="16"/>
                <w:szCs w:val="16"/>
              </w:rPr>
              <w:t>1 478 045,71</w:t>
            </w:r>
          </w:p>
        </w:tc>
        <w:tc>
          <w:tcPr>
            <w:tcW w:w="1134" w:type="dxa"/>
            <w:vMerge w:val="restart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sz w:val="16"/>
                <w:szCs w:val="16"/>
              </w:rPr>
            </w:pPr>
            <w:r w:rsidRPr="00AE717C">
              <w:rPr>
                <w:bCs/>
                <w:sz w:val="16"/>
                <w:szCs w:val="16"/>
              </w:rPr>
              <w:t>554 720,60</w:t>
            </w: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3 971 666,96</w:t>
            </w:r>
          </w:p>
        </w:tc>
      </w:tr>
      <w:tr w:rsidR="007328D0" w:rsidRPr="00AE717C" w:rsidTr="00491501">
        <w:trPr>
          <w:trHeight w:val="267"/>
        </w:trPr>
        <w:tc>
          <w:tcPr>
            <w:tcW w:w="1418" w:type="dxa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717C">
              <w:rPr>
                <w:sz w:val="16"/>
                <w:szCs w:val="16"/>
              </w:rPr>
              <w:t>Задолженность</w:t>
            </w: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E717C">
              <w:rPr>
                <w:sz w:val="16"/>
                <w:szCs w:val="16"/>
              </w:rPr>
              <w:t>Д-т</w:t>
            </w:r>
            <w:proofErr w:type="gramEnd"/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2 641 721,77</w:t>
            </w: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3 322 864,62</w:t>
            </w: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4 236 171,56</w:t>
            </w:r>
          </w:p>
        </w:tc>
      </w:tr>
      <w:tr w:rsidR="007328D0" w:rsidRPr="00AE717C" w:rsidTr="00491501">
        <w:trPr>
          <w:trHeight w:val="291"/>
        </w:trPr>
        <w:tc>
          <w:tcPr>
            <w:tcW w:w="1418" w:type="dxa"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717C">
              <w:rPr>
                <w:sz w:val="16"/>
                <w:szCs w:val="16"/>
              </w:rPr>
              <w:t>Переплата</w:t>
            </w:r>
          </w:p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E717C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10 739,03</w:t>
            </w: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274 522,78</w:t>
            </w: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328D0" w:rsidRPr="00AE717C" w:rsidRDefault="007328D0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28D0" w:rsidRPr="00AE717C" w:rsidRDefault="007328D0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717C">
              <w:rPr>
                <w:bCs/>
                <w:color w:val="000000"/>
                <w:sz w:val="16"/>
                <w:szCs w:val="16"/>
              </w:rPr>
              <w:t>264 504,60</w:t>
            </w:r>
          </w:p>
        </w:tc>
      </w:tr>
    </w:tbl>
    <w:p w:rsidR="007328D0" w:rsidRPr="00AE717C" w:rsidRDefault="007328D0" w:rsidP="007328D0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C00000"/>
          <w:sz w:val="14"/>
          <w:szCs w:val="14"/>
        </w:rPr>
      </w:pPr>
      <w:r w:rsidRPr="00AE717C">
        <w:rPr>
          <w:i/>
          <w:color w:val="C00000"/>
          <w:sz w:val="14"/>
          <w:szCs w:val="14"/>
        </w:rPr>
        <w:t xml:space="preserve">         </w:t>
      </w:r>
    </w:p>
    <w:p w:rsidR="007328D0" w:rsidRPr="00AE717C" w:rsidRDefault="007328D0" w:rsidP="007328D0">
      <w:pPr>
        <w:ind w:firstLine="709"/>
        <w:jc w:val="both"/>
      </w:pPr>
      <w:r w:rsidRPr="00AE717C">
        <w:t xml:space="preserve">Сумма дебиторской задолженности перед бюджетом увеличивается, поступление доходов ниже суммы  начисленных платежей. Так исполнение в 2016 год составило   87,6%, за период январь-апрель 2017 года  – 37,5%. </w:t>
      </w:r>
    </w:p>
    <w:p w:rsidR="007328D0" w:rsidRPr="00AE717C" w:rsidRDefault="007328D0" w:rsidP="007328D0">
      <w:pPr>
        <w:ind w:firstLine="708"/>
        <w:jc w:val="both"/>
      </w:pPr>
      <w:r w:rsidRPr="00AE717C">
        <w:t>Одновременно имеет место кредиторская задолженность, в большей степени искусственно созданная, за счет непринятых к учету  начислений по арендной плате (по состоянию на 01.01.2017, 01.05.2017 в сумме 258 272,93 рубля или 94,1% от общей задолженности).</w:t>
      </w:r>
    </w:p>
    <w:p w:rsidR="007328D0" w:rsidRPr="00AE717C" w:rsidRDefault="007328D0" w:rsidP="000E60A3">
      <w:pPr>
        <w:widowControl w:val="0"/>
        <w:autoSpaceDE w:val="0"/>
        <w:autoSpaceDN w:val="0"/>
        <w:adjustRightInd w:val="0"/>
        <w:ind w:firstLine="540"/>
        <w:jc w:val="both"/>
      </w:pPr>
      <w:r w:rsidRPr="00AE717C">
        <w:rPr>
          <w:color w:val="00B0F0"/>
        </w:rPr>
        <w:tab/>
      </w:r>
      <w:r w:rsidRPr="00AE717C">
        <w:t>Анализ  дебиторской задолженности по срокам образования показал:</w:t>
      </w:r>
    </w:p>
    <w:p w:rsidR="007328D0" w:rsidRPr="00AE717C" w:rsidRDefault="007328D0" w:rsidP="007328D0">
      <w:pPr>
        <w:pStyle w:val="aa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>на 01.01.2017 года  просроченная задолженность в сумме 3 319 673,01 рублей составила 99,9%  от  общей суммы задолженности (3 322 864,62 рублей);</w:t>
      </w:r>
    </w:p>
    <w:p w:rsidR="007328D0" w:rsidRPr="00AE717C" w:rsidRDefault="007328D0" w:rsidP="007328D0">
      <w:pPr>
        <w:pStyle w:val="aa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B0F0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 xml:space="preserve">на 01.05.2017 года просроченная задолженность в сумме 3 943 932,78 рублей составила 93,1% от общей суммы задолженности (4 236 171,56 рублей), из них 79 076,4 рублей поступило в  мае 2017 года. </w:t>
      </w:r>
    </w:p>
    <w:p w:rsidR="007328D0" w:rsidRDefault="007328D0" w:rsidP="007328D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E717C">
        <w:t xml:space="preserve">Наибольшая сумма задолженности </w:t>
      </w:r>
      <w:r w:rsidRPr="00AE717C">
        <w:rPr>
          <w:color w:val="000000" w:themeColor="text1"/>
        </w:rPr>
        <w:t>(по данным оперативного</w:t>
      </w:r>
      <w:r>
        <w:rPr>
          <w:color w:val="000000" w:themeColor="text1"/>
        </w:rPr>
        <w:t xml:space="preserve"> учета) </w:t>
      </w:r>
      <w:r w:rsidRPr="00690A31">
        <w:t xml:space="preserve">сложилась у </w:t>
      </w:r>
      <w:r w:rsidRPr="00690A31">
        <w:lastRenderedPageBreak/>
        <w:t xml:space="preserve">арендаторов, в отношении которых  </w:t>
      </w:r>
      <w:r>
        <w:t>возбуждено исполнительное производство по вынесенным судебными органами исполнительным листам:</w:t>
      </w:r>
    </w:p>
    <w:p w:rsidR="007328D0" w:rsidRPr="00E20774" w:rsidRDefault="007328D0" w:rsidP="007328D0">
      <w:pPr>
        <w:widowControl w:val="0"/>
        <w:autoSpaceDE w:val="0"/>
        <w:autoSpaceDN w:val="0"/>
        <w:adjustRightInd w:val="0"/>
        <w:ind w:firstLine="540"/>
        <w:jc w:val="right"/>
        <w:rPr>
          <w:color w:val="000000" w:themeColor="text1"/>
          <w:sz w:val="22"/>
          <w:szCs w:val="22"/>
        </w:rPr>
      </w:pPr>
      <w:r w:rsidRPr="00E20774">
        <w:rPr>
          <w:color w:val="000000" w:themeColor="text1"/>
          <w:sz w:val="22"/>
          <w:szCs w:val="22"/>
        </w:rPr>
        <w:t xml:space="preserve">Таблица № </w:t>
      </w:r>
      <w:r w:rsidR="00AE717C">
        <w:rPr>
          <w:color w:val="000000" w:themeColor="text1"/>
          <w:sz w:val="22"/>
          <w:szCs w:val="22"/>
        </w:rPr>
        <w:t>2</w:t>
      </w:r>
      <w:r w:rsidRPr="00E20774">
        <w:rPr>
          <w:color w:val="000000" w:themeColor="text1"/>
          <w:sz w:val="22"/>
          <w:szCs w:val="22"/>
        </w:rPr>
        <w:t xml:space="preserve"> (в рублях)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275"/>
        <w:gridCol w:w="4537"/>
      </w:tblGrid>
      <w:tr w:rsidR="007328D0" w:rsidRPr="00E47E91" w:rsidTr="00491501">
        <w:trPr>
          <w:trHeight w:val="3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E47E91" w:rsidRDefault="007328D0" w:rsidP="00491501">
            <w:pPr>
              <w:jc w:val="center"/>
              <w:rPr>
                <w:color w:val="000000"/>
                <w:sz w:val="18"/>
                <w:szCs w:val="18"/>
              </w:rPr>
            </w:pPr>
            <w:r w:rsidRPr="00E47E91">
              <w:rPr>
                <w:color w:val="000000"/>
                <w:sz w:val="18"/>
                <w:szCs w:val="18"/>
              </w:rPr>
              <w:t>Наниматель (договор)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E47E91" w:rsidRDefault="007328D0" w:rsidP="00491501">
            <w:pPr>
              <w:jc w:val="center"/>
              <w:rPr>
                <w:sz w:val="18"/>
                <w:szCs w:val="18"/>
              </w:rPr>
            </w:pPr>
            <w:r w:rsidRPr="00E47E91">
              <w:rPr>
                <w:sz w:val="18"/>
                <w:szCs w:val="18"/>
              </w:rPr>
              <w:t xml:space="preserve">Сумма задолженности основного долга </w:t>
            </w:r>
          </w:p>
          <w:p w:rsidR="007328D0" w:rsidRPr="00E47E91" w:rsidRDefault="007328D0" w:rsidP="00491501">
            <w:pPr>
              <w:jc w:val="center"/>
              <w:rPr>
                <w:color w:val="000000"/>
                <w:sz w:val="18"/>
                <w:szCs w:val="18"/>
              </w:rPr>
            </w:pPr>
            <w:r w:rsidRPr="00E47E91">
              <w:rPr>
                <w:sz w:val="18"/>
                <w:szCs w:val="18"/>
              </w:rPr>
              <w:t xml:space="preserve">«+»  задолженность,  </w:t>
            </w:r>
            <w:proofErr w:type="gramStart"/>
            <w:r w:rsidRPr="00E47E91">
              <w:rPr>
                <w:sz w:val="18"/>
                <w:szCs w:val="18"/>
              </w:rPr>
              <w:t>«-</w:t>
            </w:r>
            <w:proofErr w:type="gramEnd"/>
            <w:r w:rsidRPr="00E47E91">
              <w:rPr>
                <w:sz w:val="18"/>
                <w:szCs w:val="18"/>
              </w:rPr>
              <w:t>» переплата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D0" w:rsidRDefault="007328D0" w:rsidP="00491501">
            <w:pPr>
              <w:jc w:val="center"/>
              <w:rPr>
                <w:sz w:val="18"/>
                <w:szCs w:val="18"/>
              </w:rPr>
            </w:pPr>
          </w:p>
          <w:p w:rsidR="007328D0" w:rsidRPr="00E47E91" w:rsidRDefault="007328D0" w:rsidP="004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</w:tc>
      </w:tr>
      <w:tr w:rsidR="007328D0" w:rsidRPr="00E47E91" w:rsidTr="00491501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E47E91" w:rsidRDefault="007328D0" w:rsidP="00491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E47E91" w:rsidRDefault="007328D0" w:rsidP="00491501">
            <w:pPr>
              <w:jc w:val="center"/>
              <w:rPr>
                <w:color w:val="000000"/>
                <w:sz w:val="18"/>
                <w:szCs w:val="18"/>
              </w:rPr>
            </w:pPr>
            <w:r w:rsidRPr="00E47E91">
              <w:rPr>
                <w:color w:val="000000"/>
                <w:sz w:val="18"/>
                <w:szCs w:val="18"/>
              </w:rPr>
              <w:t>на 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E47E91" w:rsidRDefault="007328D0" w:rsidP="00491501">
            <w:pPr>
              <w:jc w:val="center"/>
              <w:rPr>
                <w:color w:val="000000"/>
                <w:sz w:val="18"/>
                <w:szCs w:val="18"/>
              </w:rPr>
            </w:pPr>
            <w:r w:rsidRPr="00E47E91">
              <w:rPr>
                <w:color w:val="000000"/>
                <w:sz w:val="18"/>
                <w:szCs w:val="18"/>
              </w:rPr>
              <w:t>на 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E47E91" w:rsidRDefault="007328D0" w:rsidP="00491501">
            <w:pPr>
              <w:jc w:val="center"/>
              <w:rPr>
                <w:color w:val="000000"/>
                <w:sz w:val="18"/>
                <w:szCs w:val="18"/>
              </w:rPr>
            </w:pPr>
            <w:r w:rsidRPr="00E47E91">
              <w:rPr>
                <w:color w:val="000000"/>
                <w:sz w:val="18"/>
                <w:szCs w:val="18"/>
              </w:rPr>
              <w:t>на 01.05.2017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E47E91" w:rsidRDefault="007328D0" w:rsidP="004915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28D0" w:rsidRPr="00E47E91" w:rsidTr="00491501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Cs/>
                <w:sz w:val="18"/>
                <w:szCs w:val="18"/>
              </w:rPr>
              <w:t>5</w:t>
            </w:r>
          </w:p>
        </w:tc>
      </w:tr>
      <w:tr w:rsidR="007328D0" w:rsidRPr="00E47E91" w:rsidTr="00491501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 xml:space="preserve"> ИП </w:t>
            </w:r>
            <w:proofErr w:type="spellStart"/>
            <w:r w:rsidRPr="00075FD6">
              <w:rPr>
                <w:sz w:val="18"/>
                <w:szCs w:val="18"/>
              </w:rPr>
              <w:t>Закарян</w:t>
            </w:r>
            <w:proofErr w:type="spellEnd"/>
            <w:r w:rsidRPr="00075FD6">
              <w:rPr>
                <w:sz w:val="18"/>
                <w:szCs w:val="18"/>
              </w:rPr>
              <w:t xml:space="preserve"> В.Е.                (от 28.09.2001 №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64 274,70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64 274,70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64 274,70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/>
                <w:bCs/>
                <w:sz w:val="18"/>
                <w:szCs w:val="18"/>
              </w:rPr>
              <w:t>Решение арбитражного суда</w:t>
            </w:r>
            <w:r w:rsidRPr="00075FD6">
              <w:rPr>
                <w:bCs/>
                <w:sz w:val="18"/>
                <w:szCs w:val="18"/>
              </w:rPr>
              <w:t xml:space="preserve"> </w:t>
            </w:r>
            <w:r w:rsidRPr="00075FD6">
              <w:rPr>
                <w:b/>
                <w:bCs/>
                <w:sz w:val="18"/>
                <w:szCs w:val="18"/>
              </w:rPr>
              <w:t>МО от 11.09.2009</w:t>
            </w:r>
            <w:r w:rsidRPr="00075FD6">
              <w:rPr>
                <w:bCs/>
                <w:sz w:val="18"/>
                <w:szCs w:val="18"/>
              </w:rPr>
              <w:t xml:space="preserve">          (Дело № А42-4104/2009) </w:t>
            </w:r>
          </w:p>
        </w:tc>
      </w:tr>
      <w:tr w:rsidR="007328D0" w:rsidRPr="00E47E91" w:rsidTr="00491501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6D2C2C" w:rsidRDefault="007328D0" w:rsidP="00491501">
            <w:pPr>
              <w:jc w:val="center"/>
              <w:rPr>
                <w:sz w:val="18"/>
                <w:szCs w:val="18"/>
              </w:rPr>
            </w:pPr>
            <w:r w:rsidRPr="006D2C2C">
              <w:rPr>
                <w:sz w:val="18"/>
                <w:szCs w:val="18"/>
              </w:rPr>
              <w:t xml:space="preserve">ИП </w:t>
            </w:r>
            <w:proofErr w:type="spellStart"/>
            <w:r w:rsidRPr="006D2C2C">
              <w:rPr>
                <w:sz w:val="18"/>
                <w:szCs w:val="18"/>
              </w:rPr>
              <w:t>Казарян</w:t>
            </w:r>
            <w:proofErr w:type="spellEnd"/>
            <w:r w:rsidRPr="006D2C2C">
              <w:rPr>
                <w:sz w:val="18"/>
                <w:szCs w:val="18"/>
              </w:rPr>
              <w:t xml:space="preserve"> А.А.                       (от 22.07.2003 № 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6D2C2C" w:rsidRDefault="007328D0" w:rsidP="00491501">
            <w:pPr>
              <w:jc w:val="center"/>
              <w:rPr>
                <w:sz w:val="18"/>
                <w:szCs w:val="18"/>
              </w:rPr>
            </w:pPr>
            <w:r w:rsidRPr="006D2C2C">
              <w:rPr>
                <w:sz w:val="18"/>
                <w:szCs w:val="18"/>
              </w:rPr>
              <w:t>139 861,06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6D2C2C" w:rsidRDefault="007328D0" w:rsidP="00491501">
            <w:pPr>
              <w:jc w:val="center"/>
              <w:rPr>
                <w:sz w:val="18"/>
                <w:szCs w:val="18"/>
              </w:rPr>
            </w:pPr>
            <w:r w:rsidRPr="006D2C2C">
              <w:rPr>
                <w:sz w:val="18"/>
                <w:szCs w:val="18"/>
              </w:rPr>
              <w:t>139 861,06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6D2C2C" w:rsidRDefault="007328D0" w:rsidP="00491501">
            <w:pPr>
              <w:jc w:val="center"/>
              <w:rPr>
                <w:sz w:val="18"/>
                <w:szCs w:val="18"/>
              </w:rPr>
            </w:pPr>
            <w:r w:rsidRPr="006D2C2C">
              <w:rPr>
                <w:sz w:val="18"/>
                <w:szCs w:val="18"/>
              </w:rPr>
              <w:t>139 861,06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6D2C2C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6D2C2C">
              <w:rPr>
                <w:b/>
                <w:bCs/>
                <w:sz w:val="18"/>
                <w:szCs w:val="18"/>
              </w:rPr>
              <w:t>Решение арбитражного суда</w:t>
            </w:r>
            <w:r w:rsidRPr="006D2C2C">
              <w:rPr>
                <w:bCs/>
                <w:sz w:val="18"/>
                <w:szCs w:val="18"/>
              </w:rPr>
              <w:t xml:space="preserve"> </w:t>
            </w:r>
            <w:r w:rsidRPr="006D2C2C">
              <w:rPr>
                <w:b/>
                <w:bCs/>
                <w:sz w:val="18"/>
                <w:szCs w:val="18"/>
              </w:rPr>
              <w:t>от 30.09.2009</w:t>
            </w:r>
            <w:r w:rsidRPr="006D2C2C">
              <w:rPr>
                <w:bCs/>
                <w:sz w:val="18"/>
                <w:szCs w:val="18"/>
              </w:rPr>
              <w:t xml:space="preserve"> (Дело № А42-4622/2009) о взыскании задолженности в сумме 139 861,06 рублей (в </w:t>
            </w:r>
            <w:proofErr w:type="spellStart"/>
            <w:r w:rsidRPr="006D2C2C">
              <w:rPr>
                <w:bCs/>
                <w:sz w:val="18"/>
                <w:szCs w:val="18"/>
              </w:rPr>
              <w:t>т.ч</w:t>
            </w:r>
            <w:proofErr w:type="spellEnd"/>
            <w:r w:rsidRPr="006D2C2C">
              <w:rPr>
                <w:bCs/>
                <w:sz w:val="18"/>
                <w:szCs w:val="18"/>
              </w:rPr>
              <w:t xml:space="preserve">. суммы основного долга - 129490,5 </w:t>
            </w:r>
            <w:proofErr w:type="spellStart"/>
            <w:r w:rsidRPr="006D2C2C">
              <w:rPr>
                <w:bCs/>
                <w:sz w:val="18"/>
                <w:szCs w:val="18"/>
              </w:rPr>
              <w:t>руб</w:t>
            </w:r>
            <w:proofErr w:type="spellEnd"/>
            <w:r w:rsidRPr="006D2C2C">
              <w:rPr>
                <w:bCs/>
                <w:sz w:val="18"/>
                <w:szCs w:val="18"/>
              </w:rPr>
              <w:t xml:space="preserve">, проценты за пользование чужими денежными средствами - 10370,56 руб. (за период с 10.02.2008 по 11.06.2009);       </w:t>
            </w:r>
          </w:p>
          <w:p w:rsidR="007328D0" w:rsidRPr="006D2C2C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6D2C2C">
              <w:rPr>
                <w:b/>
                <w:bCs/>
                <w:sz w:val="18"/>
                <w:szCs w:val="18"/>
              </w:rPr>
              <w:t xml:space="preserve">  Определение арбитражного суда</w:t>
            </w:r>
            <w:r w:rsidRPr="006D2C2C">
              <w:rPr>
                <w:bCs/>
                <w:sz w:val="18"/>
                <w:szCs w:val="18"/>
              </w:rPr>
              <w:t xml:space="preserve"> МО от 31.03.2011 в отказе </w:t>
            </w:r>
            <w:proofErr w:type="spellStart"/>
            <w:r w:rsidRPr="006D2C2C">
              <w:rPr>
                <w:bCs/>
                <w:sz w:val="18"/>
                <w:szCs w:val="18"/>
              </w:rPr>
              <w:t>Казаряну</w:t>
            </w:r>
            <w:proofErr w:type="spellEnd"/>
            <w:r w:rsidRPr="006D2C2C">
              <w:rPr>
                <w:bCs/>
                <w:sz w:val="18"/>
                <w:szCs w:val="18"/>
              </w:rPr>
              <w:t xml:space="preserve"> А.А. в предоставлении отсрочки исполнения решения от 30.09.2009   </w:t>
            </w:r>
          </w:p>
        </w:tc>
      </w:tr>
      <w:tr w:rsidR="007328D0" w:rsidRPr="00E47E91" w:rsidTr="00491501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ООО «</w:t>
            </w:r>
            <w:proofErr w:type="gramStart"/>
            <w:r w:rsidRPr="00075FD6">
              <w:rPr>
                <w:sz w:val="18"/>
                <w:szCs w:val="18"/>
              </w:rPr>
              <w:t>К</w:t>
            </w:r>
            <w:proofErr w:type="gramEnd"/>
            <w:r w:rsidRPr="00075FD6">
              <w:rPr>
                <w:sz w:val="18"/>
                <w:szCs w:val="18"/>
              </w:rPr>
              <w:t xml:space="preserve"> ЛИК»                    (от 06.12.2002 № 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27 400,13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27 400,13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27 400,13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/>
                <w:bCs/>
                <w:sz w:val="18"/>
                <w:szCs w:val="18"/>
              </w:rPr>
              <w:t xml:space="preserve">Решение арбитражного суда МО от 19.03.2009               </w:t>
            </w:r>
            <w:r w:rsidRPr="00075FD6">
              <w:rPr>
                <w:bCs/>
                <w:sz w:val="18"/>
                <w:szCs w:val="18"/>
              </w:rPr>
              <w:t xml:space="preserve"> (Дело № А42-8065/2008) </w:t>
            </w:r>
          </w:p>
        </w:tc>
      </w:tr>
      <w:tr w:rsidR="007328D0" w:rsidRPr="001F13F6" w:rsidTr="00491501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ИП Киселева Е.В.              (от 01.05.2007 №  135/7)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265 574,44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195 412,11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164 282,20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/>
                <w:sz w:val="18"/>
                <w:szCs w:val="18"/>
              </w:rPr>
              <w:t>Решение Арбитражного суда</w:t>
            </w:r>
            <w:r w:rsidRPr="00075FD6">
              <w:rPr>
                <w:sz w:val="18"/>
                <w:szCs w:val="18"/>
              </w:rPr>
              <w:t xml:space="preserve"> </w:t>
            </w:r>
            <w:r w:rsidRPr="00075FD6">
              <w:rPr>
                <w:b/>
                <w:sz w:val="18"/>
                <w:szCs w:val="18"/>
              </w:rPr>
              <w:t>МО от 30.11.2010</w:t>
            </w:r>
            <w:r w:rsidRPr="00075FD6">
              <w:rPr>
                <w:sz w:val="18"/>
                <w:szCs w:val="18"/>
              </w:rPr>
              <w:t xml:space="preserve">  (Дело № А42-4471/2010) о взыскании задолженности в сумме 293 297,91 рублей. По данным оперативного учета погашение с 13.07.2015 года (списано 2012 год - 1,46 руб., 2015 год - 27 722,01 руб., 2016 год – 70 162,33 руб., янв.-апр. 2017 год -31 129,91 руб.)</w:t>
            </w:r>
          </w:p>
        </w:tc>
      </w:tr>
      <w:tr w:rsidR="007328D0" w:rsidRPr="00E47E91" w:rsidTr="00491501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ОАО «Вторсырье»              (от 25.06.2012 № 173)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1 021 200,34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1 412 893,90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1 548 680,98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75FD6">
              <w:rPr>
                <w:b/>
                <w:bCs/>
                <w:sz w:val="18"/>
                <w:szCs w:val="18"/>
              </w:rPr>
              <w:t xml:space="preserve">Решение арбитражного суда МО от 06.11.2013               </w:t>
            </w:r>
            <w:r w:rsidRPr="00075FD6">
              <w:rPr>
                <w:bCs/>
                <w:sz w:val="18"/>
                <w:szCs w:val="18"/>
              </w:rPr>
              <w:t xml:space="preserve"> (Дело № А42-6269/2013) </w:t>
            </w:r>
            <w:r w:rsidRPr="00075FD6">
              <w:rPr>
                <w:sz w:val="18"/>
                <w:szCs w:val="18"/>
              </w:rPr>
              <w:t xml:space="preserve">о взыскании задолженности в сумме 369 730,69 рублей (в </w:t>
            </w:r>
            <w:proofErr w:type="spellStart"/>
            <w:r w:rsidRPr="00075FD6">
              <w:rPr>
                <w:sz w:val="18"/>
                <w:szCs w:val="18"/>
              </w:rPr>
              <w:t>т.ч</w:t>
            </w:r>
            <w:proofErr w:type="spellEnd"/>
            <w:r w:rsidRPr="00075FD6">
              <w:rPr>
                <w:sz w:val="18"/>
                <w:szCs w:val="18"/>
              </w:rPr>
              <w:t xml:space="preserve">. </w:t>
            </w:r>
            <w:r w:rsidRPr="00075FD6">
              <w:rPr>
                <w:bCs/>
                <w:sz w:val="18"/>
                <w:szCs w:val="18"/>
              </w:rPr>
              <w:t xml:space="preserve">суммы основного долга – 355 731,25 руб., проценты за пользование чужими денежными средствами – </w:t>
            </w:r>
            <w:r w:rsidRPr="00075FD6">
              <w:rPr>
                <w:b/>
                <w:bCs/>
                <w:sz w:val="18"/>
                <w:szCs w:val="18"/>
              </w:rPr>
              <w:t>13 999,44 руб.</w:t>
            </w:r>
            <w:r w:rsidRPr="00075FD6">
              <w:rPr>
                <w:bCs/>
                <w:sz w:val="18"/>
                <w:szCs w:val="18"/>
              </w:rPr>
              <w:t xml:space="preserve"> (за период с 25.06.2012 по 31.07.2013).       </w:t>
            </w:r>
            <w:proofErr w:type="gramEnd"/>
          </w:p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/>
                <w:bCs/>
                <w:sz w:val="18"/>
                <w:szCs w:val="18"/>
              </w:rPr>
              <w:t>Определение арбитражного суда</w:t>
            </w:r>
            <w:r w:rsidRPr="00075FD6">
              <w:rPr>
                <w:bCs/>
                <w:sz w:val="18"/>
                <w:szCs w:val="18"/>
              </w:rPr>
              <w:t xml:space="preserve"> МО от 18.01.2016 (Дело № А42-6739/2015) о включении в реестр </w:t>
            </w:r>
            <w:proofErr w:type="gramStart"/>
            <w:r w:rsidRPr="00075FD6">
              <w:rPr>
                <w:bCs/>
                <w:sz w:val="18"/>
                <w:szCs w:val="18"/>
              </w:rPr>
              <w:t>требований кредиторов должника суммы основного долга</w:t>
            </w:r>
            <w:proofErr w:type="gramEnd"/>
            <w:r w:rsidRPr="00075FD6">
              <w:rPr>
                <w:bCs/>
                <w:sz w:val="18"/>
                <w:szCs w:val="18"/>
              </w:rPr>
              <w:t xml:space="preserve"> по состоянию на 24.11.2015 </w:t>
            </w:r>
            <w:r>
              <w:rPr>
                <w:bCs/>
                <w:sz w:val="18"/>
                <w:szCs w:val="18"/>
              </w:rPr>
              <w:t xml:space="preserve">в сумме </w:t>
            </w:r>
            <w:r w:rsidRPr="00075FD6">
              <w:rPr>
                <w:bCs/>
                <w:sz w:val="18"/>
                <w:szCs w:val="18"/>
              </w:rPr>
              <w:t>708 091,91 руб.</w:t>
            </w:r>
            <w:r>
              <w:rPr>
                <w:bCs/>
                <w:sz w:val="18"/>
                <w:szCs w:val="18"/>
              </w:rPr>
              <w:t>,</w:t>
            </w:r>
            <w:r w:rsidRPr="00075FD6">
              <w:rPr>
                <w:bCs/>
                <w:sz w:val="18"/>
                <w:szCs w:val="18"/>
              </w:rPr>
              <w:t xml:space="preserve"> пени </w:t>
            </w:r>
            <w:r>
              <w:rPr>
                <w:bCs/>
                <w:sz w:val="18"/>
                <w:szCs w:val="18"/>
              </w:rPr>
              <w:t>-</w:t>
            </w:r>
            <w:r w:rsidRPr="00075FD6">
              <w:rPr>
                <w:bCs/>
                <w:sz w:val="18"/>
                <w:szCs w:val="18"/>
              </w:rPr>
              <w:t xml:space="preserve">73 327,82 руб. по состоянию на 06.08.2015 </w:t>
            </w:r>
            <w:r>
              <w:rPr>
                <w:bCs/>
                <w:sz w:val="18"/>
                <w:szCs w:val="18"/>
              </w:rPr>
              <w:t>г</w:t>
            </w:r>
          </w:p>
        </w:tc>
      </w:tr>
      <w:tr w:rsidR="007328D0" w:rsidRPr="001F13F6" w:rsidTr="00491501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ООО «Тепло»                      (от 31.12.2014 №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86 061,21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86 061,21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 w:rsidRPr="00075FD6">
              <w:rPr>
                <w:sz w:val="18"/>
                <w:szCs w:val="18"/>
              </w:rPr>
              <w:t>86 061,21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/>
                <w:sz w:val="18"/>
                <w:szCs w:val="18"/>
              </w:rPr>
              <w:t>Решение Арбитражного суда</w:t>
            </w:r>
            <w:r w:rsidRPr="00075FD6">
              <w:rPr>
                <w:sz w:val="18"/>
                <w:szCs w:val="18"/>
              </w:rPr>
              <w:t xml:space="preserve"> МО </w:t>
            </w:r>
            <w:r w:rsidRPr="00075FD6">
              <w:rPr>
                <w:bCs/>
                <w:sz w:val="18"/>
                <w:szCs w:val="18"/>
              </w:rPr>
              <w:t>от 05.04.2016 (</w:t>
            </w:r>
            <w:r>
              <w:rPr>
                <w:bCs/>
                <w:sz w:val="18"/>
                <w:szCs w:val="18"/>
              </w:rPr>
              <w:t>Д</w:t>
            </w:r>
            <w:r w:rsidRPr="00075FD6">
              <w:rPr>
                <w:bCs/>
                <w:sz w:val="18"/>
                <w:szCs w:val="18"/>
              </w:rPr>
              <w:t xml:space="preserve">ело № А42-556/2016) о взыскании суммы основного долга  - 86 061,21 руб., пени </w:t>
            </w:r>
            <w:r w:rsidRPr="00075FD6">
              <w:rPr>
                <w:b/>
                <w:bCs/>
                <w:sz w:val="18"/>
                <w:szCs w:val="18"/>
              </w:rPr>
              <w:t>– 4 345,5 руб</w:t>
            </w:r>
            <w:r w:rsidRPr="00075FD6">
              <w:rPr>
                <w:bCs/>
                <w:sz w:val="18"/>
                <w:szCs w:val="18"/>
              </w:rPr>
              <w:t>.</w:t>
            </w:r>
          </w:p>
          <w:p w:rsidR="007328D0" w:rsidRPr="00075FD6" w:rsidRDefault="007328D0" w:rsidP="00491501">
            <w:pPr>
              <w:jc w:val="center"/>
              <w:rPr>
                <w:bCs/>
                <w:sz w:val="18"/>
                <w:szCs w:val="18"/>
              </w:rPr>
            </w:pPr>
            <w:r w:rsidRPr="00075FD6">
              <w:rPr>
                <w:b/>
                <w:sz w:val="18"/>
                <w:szCs w:val="18"/>
              </w:rPr>
              <w:t>Решение Арбитражного суда</w:t>
            </w:r>
            <w:r w:rsidRPr="00075FD6">
              <w:rPr>
                <w:sz w:val="18"/>
                <w:szCs w:val="18"/>
              </w:rPr>
              <w:t xml:space="preserve"> МО </w:t>
            </w:r>
            <w:r w:rsidRPr="00075FD6">
              <w:rPr>
                <w:bCs/>
                <w:sz w:val="18"/>
                <w:szCs w:val="18"/>
              </w:rPr>
              <w:t>от 23.12.2016 (Дело № А42-3408/2016) о включении в очередь должников предприятия банкрота</w:t>
            </w:r>
          </w:p>
        </w:tc>
      </w:tr>
      <w:tr w:rsidR="007328D0" w:rsidRPr="001F13F6" w:rsidTr="00491501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6421DA" w:rsidRDefault="007328D0" w:rsidP="00491501">
            <w:pPr>
              <w:jc w:val="center"/>
              <w:rPr>
                <w:sz w:val="18"/>
                <w:szCs w:val="18"/>
              </w:rPr>
            </w:pPr>
            <w:r w:rsidRPr="006421DA">
              <w:rPr>
                <w:sz w:val="18"/>
                <w:szCs w:val="18"/>
              </w:rPr>
              <w:t xml:space="preserve">ИП </w:t>
            </w:r>
            <w:proofErr w:type="spellStart"/>
            <w:r w:rsidRPr="006421DA">
              <w:rPr>
                <w:sz w:val="18"/>
                <w:szCs w:val="18"/>
              </w:rPr>
              <w:t>Жульновой</w:t>
            </w:r>
            <w:proofErr w:type="spellEnd"/>
            <w:r w:rsidRPr="006421DA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309 959,46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434 321,38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075FD6" w:rsidRDefault="007328D0" w:rsidP="004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515 816,46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8D0" w:rsidRPr="006421DA" w:rsidRDefault="007328D0" w:rsidP="004915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421DA">
              <w:rPr>
                <w:b/>
                <w:sz w:val="18"/>
                <w:szCs w:val="18"/>
              </w:rPr>
              <w:t>Решению Арбитражного суда</w:t>
            </w:r>
            <w:r w:rsidRPr="006421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 </w:t>
            </w:r>
            <w:r w:rsidRPr="006421DA">
              <w:rPr>
                <w:sz w:val="18"/>
                <w:szCs w:val="18"/>
              </w:rPr>
              <w:t xml:space="preserve">от 06.11.2013 </w:t>
            </w:r>
            <w:r>
              <w:rPr>
                <w:sz w:val="18"/>
                <w:szCs w:val="18"/>
              </w:rPr>
              <w:t>(</w:t>
            </w:r>
            <w:r w:rsidRPr="006421DA">
              <w:rPr>
                <w:sz w:val="18"/>
                <w:szCs w:val="18"/>
              </w:rPr>
              <w:t>Дело № А42-5442/2013</w:t>
            </w:r>
            <w:r>
              <w:rPr>
                <w:sz w:val="18"/>
                <w:szCs w:val="18"/>
              </w:rPr>
              <w:t>)</w:t>
            </w:r>
            <w:r w:rsidRPr="00075FD6">
              <w:rPr>
                <w:bCs/>
                <w:sz w:val="18"/>
                <w:szCs w:val="18"/>
              </w:rPr>
              <w:t xml:space="preserve"> о взыскании суммы основного долга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421DA">
              <w:rPr>
                <w:bCs/>
                <w:sz w:val="18"/>
                <w:szCs w:val="18"/>
              </w:rPr>
              <w:t xml:space="preserve">134 694,08 рублей за период с 25.01.2011 по </w:t>
            </w:r>
            <w:r>
              <w:rPr>
                <w:bCs/>
                <w:sz w:val="18"/>
                <w:szCs w:val="18"/>
              </w:rPr>
              <w:t>1</w:t>
            </w:r>
            <w:r w:rsidRPr="006421DA">
              <w:rPr>
                <w:bCs/>
                <w:sz w:val="18"/>
                <w:szCs w:val="18"/>
              </w:rPr>
              <w:t>8.04.2013)</w:t>
            </w:r>
            <w:proofErr w:type="gramEnd"/>
          </w:p>
        </w:tc>
      </w:tr>
    </w:tbl>
    <w:p w:rsidR="007328D0" w:rsidRDefault="007328D0" w:rsidP="007328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28D0" w:rsidRPr="003B72B3" w:rsidRDefault="00D03408" w:rsidP="003B72B3">
      <w:pPr>
        <w:ind w:firstLine="708"/>
        <w:jc w:val="center"/>
        <w:rPr>
          <w:b/>
        </w:rPr>
      </w:pPr>
      <w:r w:rsidRPr="003B72B3">
        <w:rPr>
          <w:b/>
        </w:rPr>
        <w:t>1</w:t>
      </w:r>
      <w:r w:rsidR="007328D0" w:rsidRPr="003B72B3">
        <w:rPr>
          <w:b/>
        </w:rPr>
        <w:t>.1 Работа по взысканию   дебиторской задолженности</w:t>
      </w:r>
    </w:p>
    <w:p w:rsidR="007328D0" w:rsidRDefault="007328D0" w:rsidP="007328D0">
      <w:pPr>
        <w:autoSpaceDE w:val="0"/>
        <w:autoSpaceDN w:val="0"/>
        <w:adjustRightInd w:val="0"/>
        <w:ind w:firstLine="709"/>
        <w:jc w:val="both"/>
      </w:pPr>
      <w:r w:rsidRPr="009F1275">
        <w:t xml:space="preserve">Налоговой политикой муниципального образования Кандалакшский  район </w:t>
      </w:r>
      <w:r>
        <w:t>на 2016 год</w:t>
      </w:r>
      <w:r w:rsidRPr="009F1275">
        <w:t xml:space="preserve"> (утвержден</w:t>
      </w:r>
      <w:r>
        <w:t>о</w:t>
      </w:r>
      <w:r w:rsidRPr="009F1275">
        <w:t xml:space="preserve"> постановлением администрации от 28.09.2015 № 1562), на 2017 год (утвержден</w:t>
      </w:r>
      <w:r>
        <w:t>о</w:t>
      </w:r>
      <w:r w:rsidRPr="009F1275">
        <w:t xml:space="preserve"> постановлением администрации от 27.09.2016 № 1032) </w:t>
      </w:r>
      <w:r>
        <w:t xml:space="preserve">в целях повышения доходов бюджета района, </w:t>
      </w:r>
      <w:r w:rsidRPr="00436C35">
        <w:t xml:space="preserve"> </w:t>
      </w:r>
      <w:r>
        <w:t>планируется</w:t>
      </w:r>
      <w:r w:rsidRPr="00436C35">
        <w:t xml:space="preserve">  проведение </w:t>
      </w:r>
      <w:r w:rsidRPr="00E07B2B">
        <w:rPr>
          <w:rFonts w:eastAsia="Calibri"/>
          <w:lang w:eastAsia="en-US"/>
        </w:rPr>
        <w:t xml:space="preserve">работы по </w:t>
      </w:r>
      <w:r w:rsidRPr="00E07B2B">
        <w:rPr>
          <w:bCs/>
        </w:rPr>
        <w:t xml:space="preserve">сокращению недоимки в местный бюджет, </w:t>
      </w:r>
      <w:r w:rsidRPr="00436C35">
        <w:t>путем:</w:t>
      </w:r>
    </w:p>
    <w:p w:rsidR="007328D0" w:rsidRPr="009F1275" w:rsidRDefault="007328D0" w:rsidP="007328D0">
      <w:pPr>
        <w:pStyle w:val="aa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F1275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9F1275">
        <w:rPr>
          <w:rFonts w:ascii="Times New Roman" w:hAnsi="Times New Roman"/>
          <w:sz w:val="24"/>
          <w:szCs w:val="24"/>
        </w:rPr>
        <w:t xml:space="preserve"> мониторинга недоимки по арендной плате за землю и муниципальное имущество в местный бюджет, анализ причин и состояния задолженности арендаторов;</w:t>
      </w:r>
    </w:p>
    <w:p w:rsidR="007328D0" w:rsidRPr="009F1275" w:rsidRDefault="007328D0" w:rsidP="007328D0">
      <w:pPr>
        <w:pStyle w:val="aa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F1275">
        <w:rPr>
          <w:rFonts w:ascii="Times New Roman" w:hAnsi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я</w:t>
      </w:r>
      <w:r w:rsidRPr="009F1275">
        <w:rPr>
          <w:rFonts w:ascii="Times New Roman" w:hAnsi="Times New Roman"/>
          <w:sz w:val="24"/>
          <w:szCs w:val="24"/>
        </w:rPr>
        <w:t xml:space="preserve"> претензионной работы с неплательщиками арендной платы за землю и имущество; </w:t>
      </w:r>
    </w:p>
    <w:p w:rsidR="007328D0" w:rsidRPr="009F1275" w:rsidRDefault="007328D0" w:rsidP="007328D0">
      <w:pPr>
        <w:pStyle w:val="aa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F1275">
        <w:rPr>
          <w:rFonts w:ascii="Times New Roman" w:hAnsi="Times New Roman"/>
          <w:sz w:val="24"/>
          <w:szCs w:val="24"/>
        </w:rPr>
        <w:t>направление исков в суд о взыскании задолженности по арендной плате;</w:t>
      </w:r>
    </w:p>
    <w:p w:rsidR="007328D0" w:rsidRPr="009F1275" w:rsidRDefault="007328D0" w:rsidP="007328D0">
      <w:pPr>
        <w:pStyle w:val="aa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F1275">
        <w:rPr>
          <w:rFonts w:ascii="Times New Roman" w:hAnsi="Times New Roman"/>
          <w:sz w:val="24"/>
          <w:szCs w:val="24"/>
        </w:rPr>
        <w:t xml:space="preserve">направление материалов на взыскание задолженности по исполнительным листам в Службу судебных приставов; </w:t>
      </w:r>
    </w:p>
    <w:p w:rsidR="007328D0" w:rsidRPr="009F1275" w:rsidRDefault="007328D0" w:rsidP="007328D0">
      <w:pPr>
        <w:pStyle w:val="aa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B0F0"/>
          <w:sz w:val="24"/>
          <w:szCs w:val="24"/>
        </w:rPr>
      </w:pPr>
      <w:r w:rsidRPr="009F1275">
        <w:rPr>
          <w:rFonts w:ascii="Times New Roman" w:hAnsi="Times New Roman"/>
          <w:sz w:val="24"/>
          <w:szCs w:val="24"/>
        </w:rPr>
        <w:lastRenderedPageBreak/>
        <w:t>списани</w:t>
      </w:r>
      <w:r>
        <w:rPr>
          <w:rFonts w:ascii="Times New Roman" w:hAnsi="Times New Roman"/>
          <w:sz w:val="24"/>
          <w:szCs w:val="24"/>
        </w:rPr>
        <w:t>я</w:t>
      </w:r>
      <w:r w:rsidRPr="009F1275">
        <w:rPr>
          <w:rFonts w:ascii="Times New Roman" w:hAnsi="Times New Roman"/>
          <w:sz w:val="24"/>
          <w:szCs w:val="24"/>
        </w:rPr>
        <w:t xml:space="preserve"> безнадежной к взысканию задолженности в соответствии с Порядками, утвержденными главными администраторами доходов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Кандалакшский район.</w:t>
      </w:r>
    </w:p>
    <w:p w:rsidR="007328D0" w:rsidRPr="00B149A4" w:rsidRDefault="007328D0" w:rsidP="007328D0">
      <w:pPr>
        <w:autoSpaceDE w:val="0"/>
        <w:autoSpaceDN w:val="0"/>
        <w:adjustRightInd w:val="0"/>
        <w:ind w:firstLine="708"/>
        <w:jc w:val="both"/>
        <w:outlineLvl w:val="2"/>
        <w:rPr>
          <w:b/>
          <w:i/>
          <w:color w:val="FF0000"/>
        </w:rPr>
      </w:pPr>
      <w:r w:rsidRPr="00B149A4">
        <w:rPr>
          <w:iCs/>
        </w:rPr>
        <w:t>Ч</w:t>
      </w:r>
      <w:r w:rsidRPr="00554AB9">
        <w:t>то является</w:t>
      </w:r>
      <w:r>
        <w:t xml:space="preserve"> бюджетными полномочиями администратора доходов (приказ от 15.01.2016 № 2, от 10.01.2017 № 1).</w:t>
      </w:r>
    </w:p>
    <w:p w:rsidR="007328D0" w:rsidRPr="00AE717C" w:rsidRDefault="007328D0" w:rsidP="007328D0">
      <w:pPr>
        <w:tabs>
          <w:tab w:val="left" w:pos="709"/>
        </w:tabs>
        <w:jc w:val="both"/>
      </w:pPr>
      <w:r>
        <w:tab/>
      </w:r>
      <w:r w:rsidRPr="00AE717C">
        <w:t xml:space="preserve">В проверяемом периоде платежеспособность Арендаторов низкая, как  по  текущим  платежам,  так  и  по  задолженности. </w:t>
      </w:r>
    </w:p>
    <w:p w:rsidR="007328D0" w:rsidRPr="00AE717C" w:rsidRDefault="007328D0" w:rsidP="005019B8">
      <w:pPr>
        <w:tabs>
          <w:tab w:val="left" w:pos="709"/>
        </w:tabs>
        <w:jc w:val="both"/>
      </w:pPr>
      <w:r w:rsidRPr="00AE717C">
        <w:tab/>
        <w:t>Как  показала проверка,  работа с должниками  по взысканию  задолженности  проводилась только в рамках претензионной работы и досудебного разбирательства, за исключением ООО «Тепло».</w:t>
      </w:r>
    </w:p>
    <w:p w:rsidR="007328D0" w:rsidRPr="00AE717C" w:rsidRDefault="007328D0" w:rsidP="007328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17C">
        <w:rPr>
          <w:rFonts w:eastAsiaTheme="minorHAnsi"/>
          <w:lang w:eastAsia="en-US"/>
        </w:rPr>
        <w:t xml:space="preserve">КСО обращает внимание, что правовым последствием существенного нарушения арендатором сроков внесения арендной платы (более двух раз подряд, согласно </w:t>
      </w:r>
      <w:hyperlink r:id="rId14" w:history="1">
        <w:r w:rsidRPr="00AE717C">
          <w:rPr>
            <w:rFonts w:eastAsiaTheme="minorHAnsi"/>
            <w:lang w:eastAsia="en-US"/>
          </w:rPr>
          <w:t>статье 619</w:t>
        </w:r>
      </w:hyperlink>
      <w:r w:rsidRPr="00AE717C">
        <w:rPr>
          <w:rFonts w:eastAsiaTheme="minorHAnsi"/>
          <w:lang w:eastAsia="en-US"/>
        </w:rPr>
        <w:t xml:space="preserve"> Гражданского кодекса РФ) является возникновение у арендодателя права требовать от арендатора досрочного внесения арендной платы (</w:t>
      </w:r>
      <w:hyperlink r:id="rId15" w:history="1">
        <w:r w:rsidRPr="00AE717C">
          <w:rPr>
            <w:rFonts w:eastAsiaTheme="minorHAnsi"/>
            <w:lang w:eastAsia="en-US"/>
          </w:rPr>
          <w:t>пункт 5 статьи 614</w:t>
        </w:r>
      </w:hyperlink>
      <w:r w:rsidRPr="00AE717C">
        <w:rPr>
          <w:rFonts w:eastAsiaTheme="minorHAnsi"/>
          <w:lang w:eastAsia="en-US"/>
        </w:rPr>
        <w:t xml:space="preserve"> Гражданского кодекса РФ), что также закреплено Положением </w:t>
      </w:r>
      <w:r w:rsidRPr="00AE717C">
        <w:t>от 30.11.2011 № 467. Д</w:t>
      </w:r>
      <w:r w:rsidRPr="00AE717C">
        <w:rPr>
          <w:rFonts w:eastAsiaTheme="minorHAnsi"/>
          <w:lang w:eastAsia="en-US"/>
        </w:rPr>
        <w:t>анное право арендодателем не применялось.</w:t>
      </w:r>
    </w:p>
    <w:p w:rsidR="007328D0" w:rsidRPr="00AE717C" w:rsidRDefault="007328D0" w:rsidP="007328D0">
      <w:pPr>
        <w:autoSpaceDE w:val="0"/>
        <w:autoSpaceDN w:val="0"/>
        <w:adjustRightInd w:val="0"/>
        <w:ind w:firstLine="709"/>
        <w:jc w:val="both"/>
      </w:pPr>
      <w:r w:rsidRPr="00AE717C">
        <w:t>Кроме того, по</w:t>
      </w:r>
      <w:r w:rsidRPr="00AE717C">
        <w:rPr>
          <w:rFonts w:eastAsiaTheme="minorHAnsi"/>
          <w:lang w:eastAsia="en-US"/>
        </w:rPr>
        <w:t xml:space="preserve"> требованию арендодателя договор </w:t>
      </w:r>
      <w:proofErr w:type="gramStart"/>
      <w:r w:rsidRPr="00AE717C">
        <w:rPr>
          <w:rFonts w:eastAsiaTheme="minorHAnsi"/>
          <w:lang w:eastAsia="en-US"/>
        </w:rPr>
        <w:t>аренды</w:t>
      </w:r>
      <w:proofErr w:type="gramEnd"/>
      <w:r w:rsidRPr="00AE717C">
        <w:rPr>
          <w:rFonts w:eastAsiaTheme="minorHAnsi"/>
          <w:lang w:eastAsia="en-US"/>
        </w:rPr>
        <w:t xml:space="preserve"> может быть расторгнут судом в случаях, когда арендатор более двух раз подряд по истечении установленного договором срока платежа не вносит арендную плату</w:t>
      </w:r>
      <w:r w:rsidRPr="00AE717C">
        <w:t>, что также предусмотрено пунктом 4.8 Положения от 30.11.2011 № 467. Указанные  меры  реагирования в  отношении  должников также не  предпринимались.</w:t>
      </w:r>
    </w:p>
    <w:p w:rsidR="007328D0" w:rsidRPr="00AE717C" w:rsidRDefault="007328D0" w:rsidP="007328D0">
      <w:pPr>
        <w:autoSpaceDE w:val="0"/>
        <w:autoSpaceDN w:val="0"/>
        <w:adjustRightInd w:val="0"/>
        <w:ind w:firstLine="709"/>
        <w:jc w:val="both"/>
      </w:pPr>
      <w:r w:rsidRPr="00AE717C">
        <w:t>В нарушение статьи 614 Гражданского кодекса РФ, пункта 5.8 Положения от 30.11.2011 № 467 и условий</w:t>
      </w:r>
      <w:r w:rsidRPr="00AE717C">
        <w:rPr>
          <w:color w:val="FF0000"/>
        </w:rPr>
        <w:t xml:space="preserve"> </w:t>
      </w:r>
      <w:r w:rsidRPr="00AE717C">
        <w:t>договора аренды за несвоевременное внесение арендной платы пени,  не начислялись.</w:t>
      </w:r>
    </w:p>
    <w:p w:rsidR="007328D0" w:rsidRPr="00AE717C" w:rsidRDefault="007328D0" w:rsidP="007328D0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>В тоже время, в претензионных письмах Комитет уведомляет арендатора о сумме задолженности  по оплате арендованного имущества с учетом пени. Однако</w:t>
      </w:r>
      <w:proofErr w:type="gramStart"/>
      <w:r w:rsidRPr="00AE717C">
        <w:rPr>
          <w:rFonts w:ascii="Times New Roman" w:hAnsi="Times New Roman"/>
          <w:sz w:val="24"/>
          <w:szCs w:val="24"/>
        </w:rPr>
        <w:t>,</w:t>
      </w:r>
      <w:proofErr w:type="gramEnd"/>
      <w:r w:rsidRPr="00AE717C">
        <w:rPr>
          <w:rFonts w:ascii="Times New Roman" w:hAnsi="Times New Roman"/>
          <w:sz w:val="24"/>
          <w:szCs w:val="24"/>
        </w:rPr>
        <w:t xml:space="preserve"> информация о начисленных пени в сектор бюджетного учета и отчетности не предоставлялась, соответственно в нарушение </w:t>
      </w:r>
      <w:r w:rsidRPr="00AE717C">
        <w:rPr>
          <w:rFonts w:ascii="Times New Roman" w:hAnsi="Times New Roman"/>
          <w:color w:val="000000"/>
          <w:sz w:val="24"/>
          <w:szCs w:val="24"/>
        </w:rPr>
        <w:t>пункта 3 Инструкции № 157н</w:t>
      </w:r>
      <w:r w:rsidRPr="00AE717C">
        <w:rPr>
          <w:rFonts w:ascii="Times New Roman" w:hAnsi="Times New Roman"/>
          <w:sz w:val="24"/>
          <w:szCs w:val="24"/>
        </w:rPr>
        <w:t xml:space="preserve"> к бухгалтерскому учету данные суммы не принимались.</w:t>
      </w:r>
    </w:p>
    <w:p w:rsidR="007328D0" w:rsidRPr="00AE717C" w:rsidRDefault="007328D0" w:rsidP="007328D0">
      <w:pPr>
        <w:ind w:firstLine="708"/>
        <w:jc w:val="both"/>
      </w:pPr>
      <w:proofErr w:type="gramStart"/>
      <w:r w:rsidRPr="00AE717C">
        <w:t>В нарушении статьи 11 Федерального закона № 402-ФЗ «О бухгалтерском учете» и  пункта 7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инвентаризация расчетов с контрагентами в целях подтверждении суммы, как дебиторской, так и кредиторской задолженности не проводилась.</w:t>
      </w:r>
      <w:proofErr w:type="gramEnd"/>
    </w:p>
    <w:p w:rsidR="007328D0" w:rsidRDefault="007328D0" w:rsidP="007328D0">
      <w:pPr>
        <w:ind w:firstLine="708"/>
        <w:jc w:val="both"/>
        <w:rPr>
          <w:b/>
        </w:rPr>
      </w:pPr>
    </w:p>
    <w:p w:rsidR="007328D0" w:rsidRPr="00AE717C" w:rsidRDefault="007328D0" w:rsidP="007328D0">
      <w:pPr>
        <w:shd w:val="clear" w:color="auto" w:fill="FFFFFF"/>
        <w:ind w:firstLine="708"/>
        <w:jc w:val="both"/>
      </w:pPr>
      <w:r w:rsidRPr="00AE717C">
        <w:t>КСО указывает на  отсутствие контроля со стороны администратора доходов за своевременным взысканием просроченной задолженности по арендной плате, в связи, с чем возникает риск истечения срока исковой давности и как следствие  потери доходов бюджета муниципального образования. Так, проверкой установлено:</w:t>
      </w:r>
    </w:p>
    <w:p w:rsidR="007328D0" w:rsidRPr="00AE717C" w:rsidRDefault="007328D0" w:rsidP="00D03408">
      <w:pPr>
        <w:shd w:val="clear" w:color="auto" w:fill="FFFFFF"/>
        <w:ind w:firstLine="708"/>
        <w:jc w:val="both"/>
        <w:rPr>
          <w:bCs/>
        </w:rPr>
      </w:pPr>
      <w:r w:rsidRPr="00AE717C">
        <w:t>В отношении ИП Гудкова К.А.</w:t>
      </w:r>
      <w:r w:rsidR="00D03408" w:rsidRPr="00AE717C">
        <w:t xml:space="preserve"> (</w:t>
      </w:r>
      <w:r w:rsidRPr="00AE717C">
        <w:rPr>
          <w:color w:val="000000"/>
        </w:rPr>
        <w:t>договор от 05.12.2003 № 67</w:t>
      </w:r>
      <w:r w:rsidR="00D03408" w:rsidRPr="00AE717C">
        <w:rPr>
          <w:bCs/>
        </w:rPr>
        <w:t xml:space="preserve">, </w:t>
      </w:r>
      <w:r w:rsidR="00D03408" w:rsidRPr="00AE717C">
        <w:rPr>
          <w:color w:val="000000"/>
        </w:rPr>
        <w:t>договор от 07.05.2003 № 32</w:t>
      </w:r>
      <w:r w:rsidR="00D03408" w:rsidRPr="00AE717C">
        <w:rPr>
          <w:bCs/>
        </w:rPr>
        <w:t xml:space="preserve">) работа по взысканию задолженности в сумме 95 610,59 рублей  и в сумме 155 758,22 рублей соответственно не проводилась </w:t>
      </w:r>
      <w:proofErr w:type="gramStart"/>
      <w:r w:rsidR="00D03408" w:rsidRPr="00AE717C">
        <w:rPr>
          <w:bCs/>
        </w:rPr>
        <w:t>с даты расторжения</w:t>
      </w:r>
      <w:proofErr w:type="gramEnd"/>
      <w:r w:rsidR="00D03408" w:rsidRPr="00AE717C">
        <w:rPr>
          <w:bCs/>
        </w:rPr>
        <w:t xml:space="preserve"> договора (31.12.2013 и 30.09.2015 соответственно).</w:t>
      </w:r>
    </w:p>
    <w:p w:rsidR="007328D0" w:rsidRPr="00AE717C" w:rsidRDefault="007328D0" w:rsidP="007328D0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E717C">
        <w:rPr>
          <w:rFonts w:ascii="Times New Roman" w:hAnsi="Times New Roman"/>
          <w:bCs/>
          <w:sz w:val="24"/>
          <w:szCs w:val="24"/>
        </w:rPr>
        <w:tab/>
        <w:t>При расторжении договора задолженность не подтверждена (Акт сверки расчетов не составлялся)</w:t>
      </w:r>
      <w:r w:rsidR="00363C98" w:rsidRPr="00AE717C">
        <w:rPr>
          <w:rFonts w:ascii="Times New Roman" w:hAnsi="Times New Roman"/>
          <w:bCs/>
          <w:sz w:val="24"/>
          <w:szCs w:val="24"/>
        </w:rPr>
        <w:t>.</w:t>
      </w:r>
      <w:r w:rsidRPr="00AE717C">
        <w:rPr>
          <w:rFonts w:ascii="Times New Roman" w:hAnsi="Times New Roman"/>
          <w:bCs/>
          <w:sz w:val="24"/>
          <w:szCs w:val="24"/>
        </w:rPr>
        <w:t xml:space="preserve"> </w:t>
      </w:r>
    </w:p>
    <w:p w:rsidR="007328D0" w:rsidRDefault="007328D0" w:rsidP="007328D0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328D0" w:rsidRPr="00AE717C" w:rsidRDefault="007328D0" w:rsidP="007328D0">
      <w:pPr>
        <w:ind w:firstLine="709"/>
        <w:jc w:val="both"/>
      </w:pPr>
      <w:r w:rsidRPr="00AE717C">
        <w:t>В отношении ЗАО «РОСТЭК-Заполярье», установлено:</w:t>
      </w:r>
    </w:p>
    <w:p w:rsidR="007328D0" w:rsidRPr="00AE717C" w:rsidRDefault="007328D0" w:rsidP="007328D0">
      <w:pPr>
        <w:pStyle w:val="aa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4"/>
          <w:szCs w:val="24"/>
        </w:rPr>
      </w:pPr>
      <w:r w:rsidRPr="00AE717C">
        <w:rPr>
          <w:rFonts w:ascii="Times New Roman" w:eastAsia="BatangChe" w:hAnsi="Times New Roman"/>
          <w:sz w:val="24"/>
          <w:szCs w:val="24"/>
        </w:rPr>
        <w:t xml:space="preserve">по договору от 09.06.2008 № 7 сроком действия по 25.12.2012 года (доп. соглашение от 31.01.2012), процедура передачи объекта аренды не производилась. </w:t>
      </w:r>
      <w:r w:rsidRPr="00AE717C">
        <w:rPr>
          <w:rFonts w:ascii="Times New Roman" w:eastAsia="BatangChe" w:hAnsi="Times New Roman"/>
          <w:sz w:val="24"/>
          <w:szCs w:val="24"/>
        </w:rPr>
        <w:lastRenderedPageBreak/>
        <w:t>С</w:t>
      </w:r>
      <w:r w:rsidRPr="00AE717C">
        <w:rPr>
          <w:rFonts w:ascii="Times New Roman" w:eastAsia="BatangChe" w:hAnsi="Times New Roman"/>
          <w:sz w:val="24"/>
          <w:szCs w:val="24"/>
          <w:lang w:eastAsia="en-US"/>
        </w:rPr>
        <w:t xml:space="preserve">огласно </w:t>
      </w:r>
      <w:hyperlink r:id="rId16" w:history="1">
        <w:r w:rsidRPr="00AE717C">
          <w:rPr>
            <w:rFonts w:ascii="Times New Roman" w:eastAsia="BatangChe" w:hAnsi="Times New Roman"/>
            <w:sz w:val="24"/>
            <w:szCs w:val="24"/>
            <w:lang w:eastAsia="en-US"/>
          </w:rPr>
          <w:t>пункту 2 статьи 621</w:t>
        </w:r>
      </w:hyperlink>
      <w:r w:rsidRPr="00AE717C">
        <w:rPr>
          <w:rFonts w:ascii="Times New Roman" w:eastAsia="BatangChe" w:hAnsi="Times New Roman"/>
          <w:sz w:val="24"/>
          <w:szCs w:val="24"/>
          <w:lang w:eastAsia="en-US"/>
        </w:rPr>
        <w:t xml:space="preserve"> Гражданского кодекса РФ договор считается возобновленным на прежних условиях на неопределенный срок.</w:t>
      </w:r>
      <w:r w:rsidRPr="00AE717C">
        <w:rPr>
          <w:rFonts w:ascii="Times New Roman" w:eastAsia="BatangChe" w:hAnsi="Times New Roman"/>
          <w:sz w:val="24"/>
          <w:szCs w:val="24"/>
        </w:rPr>
        <w:t xml:space="preserve"> С</w:t>
      </w:r>
      <w:r w:rsidRPr="00AE717C">
        <w:rPr>
          <w:rFonts w:ascii="Times New Roman" w:eastAsia="BatangChe" w:hAnsi="Times New Roman"/>
          <w:sz w:val="24"/>
          <w:szCs w:val="24"/>
          <w:lang w:eastAsia="en-US"/>
        </w:rPr>
        <w:t xml:space="preserve"> декабря 2011 года оплата по договору не поступала.</w:t>
      </w:r>
    </w:p>
    <w:p w:rsidR="007328D0" w:rsidRPr="00AE717C" w:rsidRDefault="007328D0" w:rsidP="007328D0">
      <w:pPr>
        <w:pStyle w:val="aa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717C">
        <w:rPr>
          <w:rFonts w:ascii="Times New Roman" w:eastAsiaTheme="minorHAnsi" w:hAnsi="Times New Roman"/>
          <w:sz w:val="24"/>
          <w:szCs w:val="24"/>
          <w:lang w:eastAsia="en-US"/>
        </w:rPr>
        <w:t>претензии</w:t>
      </w:r>
      <w:proofErr w:type="gramEnd"/>
      <w:r w:rsidRPr="00AE717C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направленные в адрес ЗАО «РОСТЭК-Заполярье» от 13.03.2013, 05.02.2015 заказным письмом с уведомлением, арендатором не получены (возвращены в Комитет).</w:t>
      </w:r>
    </w:p>
    <w:p w:rsidR="007328D0" w:rsidRPr="00AE717C" w:rsidRDefault="007328D0" w:rsidP="007328D0">
      <w:pPr>
        <w:pStyle w:val="aa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17C">
        <w:rPr>
          <w:rFonts w:ascii="Times New Roman" w:hAnsi="Times New Roman"/>
          <w:sz w:val="24"/>
          <w:szCs w:val="24"/>
        </w:rPr>
        <w:t xml:space="preserve">Комитетом направлены документы в административно-правовой отдел администрации для подготовки искового заявления о взыскании в судебном порядке суммы неосновательного денежного обогащения за пользование муниципальным имуществом и сумы процентов за пользование чужими денежными средствами (письмо от 19.08.2013 исх. № 1313). </w:t>
      </w:r>
      <w:r w:rsidRPr="00AE717C">
        <w:rPr>
          <w:rFonts w:ascii="Times New Roman" w:eastAsiaTheme="minorHAnsi" w:hAnsi="Times New Roman"/>
          <w:sz w:val="24"/>
          <w:szCs w:val="24"/>
          <w:lang w:eastAsia="en-US"/>
        </w:rPr>
        <w:t>Однако</w:t>
      </w:r>
      <w:proofErr w:type="gramStart"/>
      <w:r w:rsidRPr="00AE717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 w:rsidRPr="00AE717C">
        <w:rPr>
          <w:rFonts w:ascii="Times New Roman" w:eastAsiaTheme="minorHAnsi" w:hAnsi="Times New Roman"/>
          <w:sz w:val="24"/>
          <w:szCs w:val="24"/>
          <w:lang w:eastAsia="en-US"/>
        </w:rPr>
        <w:t xml:space="preserve"> иск в Арбитражный суд не направлялся.</w:t>
      </w:r>
    </w:p>
    <w:p w:rsidR="007328D0" w:rsidRPr="00AE717C" w:rsidRDefault="007328D0" w:rsidP="007328D0">
      <w:pPr>
        <w:ind w:firstLine="708"/>
        <w:jc w:val="both"/>
        <w:rPr>
          <w:bCs/>
        </w:rPr>
      </w:pPr>
      <w:r w:rsidRPr="00AE717C">
        <w:rPr>
          <w:bCs/>
        </w:rPr>
        <w:t xml:space="preserve">По состоянию на 01.05.2017 года задолженность перед бюджетом составляет в сумме 238 086,22 рублей. </w:t>
      </w:r>
    </w:p>
    <w:p w:rsidR="007328D0" w:rsidRPr="00AE717C" w:rsidRDefault="007328D0" w:rsidP="007328D0">
      <w:pPr>
        <w:widowControl w:val="0"/>
        <w:autoSpaceDE w:val="0"/>
        <w:autoSpaceDN w:val="0"/>
        <w:adjustRightInd w:val="0"/>
        <w:ind w:firstLine="708"/>
        <w:jc w:val="both"/>
      </w:pPr>
      <w:r w:rsidRPr="00AE717C">
        <w:rPr>
          <w:bCs/>
        </w:rPr>
        <w:t>02.09.2016 года</w:t>
      </w:r>
      <w:r w:rsidRPr="00AE717C">
        <w:t xml:space="preserve"> ЗАО «РОСТЭК-Заполярье» прекратило свою деятельность (</w:t>
      </w:r>
      <w:proofErr w:type="gramStart"/>
      <w:r w:rsidRPr="00AE717C">
        <w:t>исключен</w:t>
      </w:r>
      <w:proofErr w:type="gramEnd"/>
      <w:r w:rsidRPr="00AE717C">
        <w:t xml:space="preserve"> из ЕГРЮЛ на основании п.2 ст. 21.1 Федерального от 08.08.2001 № 129-ФЗ).</w:t>
      </w:r>
    </w:p>
    <w:p w:rsidR="007328D0" w:rsidRDefault="007328D0" w:rsidP="007328D0">
      <w:pPr>
        <w:ind w:firstLine="720"/>
        <w:jc w:val="both"/>
        <w:rPr>
          <w:b/>
        </w:rPr>
      </w:pPr>
    </w:p>
    <w:p w:rsidR="007328D0" w:rsidRPr="00AE717C" w:rsidRDefault="007328D0" w:rsidP="007328D0">
      <w:pPr>
        <w:ind w:firstLine="709"/>
        <w:jc w:val="both"/>
        <w:rPr>
          <w:iCs/>
        </w:rPr>
      </w:pPr>
      <w:r w:rsidRPr="00AE717C">
        <w:rPr>
          <w:iCs/>
        </w:rPr>
        <w:t>КСО обращает внимание, что в отношении вышеуказанных должников своевременно подписанный Акт сверки взаиморасчетов не только свидетельствовал бы о признании долга контрагентом, но и продлил срок исковой давности (часть 1 статьи 203 Гражданского кодекса РФ, Постановление Президиума ВАС РФ от 12.02.2013 № 13096/12).</w:t>
      </w:r>
    </w:p>
    <w:p w:rsidR="007328D0" w:rsidRPr="00AE717C" w:rsidRDefault="007328D0" w:rsidP="007328D0">
      <w:pPr>
        <w:autoSpaceDE w:val="0"/>
        <w:autoSpaceDN w:val="0"/>
        <w:adjustRightInd w:val="0"/>
        <w:ind w:firstLine="540"/>
        <w:jc w:val="both"/>
        <w:outlineLvl w:val="0"/>
      </w:pPr>
    </w:p>
    <w:p w:rsidR="007328D0" w:rsidRPr="00AE717C" w:rsidRDefault="007328D0" w:rsidP="007328D0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E717C">
        <w:rPr>
          <w:iCs/>
        </w:rPr>
        <w:t>Ежегодно КСО указывает на неисполнение арендаторами своих договорных обязательств и слабый контроль со стороны арендодателя и главного администратора доходов (Акты внешней проверки годового отчета</w:t>
      </w:r>
      <w:r w:rsidRPr="00AE717C">
        <w:t xml:space="preserve"> об исполнении бюджета за 2015 год от 08.04.2016, за 2016 год от 18.04.2017</w:t>
      </w:r>
      <w:r w:rsidRPr="00AE717C">
        <w:rPr>
          <w:iCs/>
        </w:rPr>
        <w:t>).</w:t>
      </w:r>
      <w:r w:rsidRPr="00AE717C">
        <w:t xml:space="preserve"> </w:t>
      </w:r>
    </w:p>
    <w:p w:rsidR="007328D0" w:rsidRPr="00AE717C" w:rsidRDefault="007328D0" w:rsidP="007328D0">
      <w:pPr>
        <w:ind w:firstLine="708"/>
        <w:jc w:val="both"/>
      </w:pPr>
      <w:r w:rsidRPr="00AE717C">
        <w:t xml:space="preserve">Поскольку,  большинство  арендаторов являются субъектами  малого  и среднего предпринимательства,  не имеющими  достаточных  ликвидных финансовых  активов, принятие своевременных мер воздействия  на  должников на  ранних этапах возникновения задолженности  снижает риск потери бюджета.  </w:t>
      </w:r>
    </w:p>
    <w:p w:rsidR="007328D0" w:rsidRPr="00AE717C" w:rsidRDefault="007328D0" w:rsidP="007328D0">
      <w:pPr>
        <w:ind w:firstLine="720"/>
        <w:jc w:val="both"/>
      </w:pPr>
      <w:r w:rsidRPr="00AE717C">
        <w:t>В  противном  случае, ситуация  может  затянуться  до стадии  ликвидации                            (банкротства), когда  оперативно-розыскные  мероприятия  не позволяют выявить  источники  доходов  и  имущества  должников,  на которые   может  быть  обращено взыскание  задолженности.</w:t>
      </w:r>
    </w:p>
    <w:p w:rsidR="007328D0" w:rsidRPr="00AE717C" w:rsidRDefault="007328D0" w:rsidP="007328D0">
      <w:pPr>
        <w:jc w:val="both"/>
      </w:pPr>
      <w:r w:rsidRPr="00AE717C">
        <w:rPr>
          <w:shd w:val="clear" w:color="auto" w:fill="FFFFFF"/>
        </w:rPr>
        <w:tab/>
        <w:t>Так, п</w:t>
      </w:r>
      <w:r w:rsidRPr="00AE717C">
        <w:t>оложительная  перспектива  взыскания  задолженности не просматривается:</w:t>
      </w:r>
    </w:p>
    <w:p w:rsidR="007328D0" w:rsidRPr="00AE717C" w:rsidRDefault="007328D0" w:rsidP="007328D0">
      <w:pPr>
        <w:pStyle w:val="aa"/>
        <w:numPr>
          <w:ilvl w:val="0"/>
          <w:numId w:val="33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717C">
        <w:rPr>
          <w:rFonts w:ascii="Times New Roman" w:hAnsi="Times New Roman"/>
          <w:sz w:val="24"/>
          <w:szCs w:val="24"/>
          <w:shd w:val="clear" w:color="auto" w:fill="FFFFFF"/>
        </w:rPr>
        <w:t>в отношении должника ОАО «Вторсырье» (договор от 25.06.2012 № 173)</w:t>
      </w:r>
      <w:r w:rsidRPr="00AE717C">
        <w:rPr>
          <w:rFonts w:ascii="Times New Roman" w:hAnsi="Times New Roman"/>
          <w:sz w:val="24"/>
          <w:szCs w:val="24"/>
        </w:rPr>
        <w:t xml:space="preserve">, которое 15.10.2015 года признано несостоятельным (банкротом). </w:t>
      </w:r>
      <w:r w:rsidRPr="00AE717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7328D0" w:rsidRPr="00AE717C" w:rsidRDefault="007328D0" w:rsidP="007328D0">
      <w:pPr>
        <w:ind w:firstLine="708"/>
        <w:jc w:val="both"/>
        <w:rPr>
          <w:bCs/>
        </w:rPr>
      </w:pPr>
      <w:r w:rsidRPr="00AE717C">
        <w:rPr>
          <w:bCs/>
        </w:rPr>
        <w:t>Определением арбитражного суда Мурманской области от 18.01.2016 (Дело № А42-6739/2015) сумма основного долга по аренде муниципального имущества по состоянию на 24.11.2015 (708 091,91 руб.) и пени (73 327,82 руб.) по состоянию на 06.08.2015 года  включена в реестр требований кредиторов должника.</w:t>
      </w:r>
    </w:p>
    <w:p w:rsidR="007328D0" w:rsidRPr="00AE717C" w:rsidRDefault="007328D0" w:rsidP="007328D0">
      <w:pPr>
        <w:ind w:firstLine="708"/>
        <w:jc w:val="both"/>
        <w:rPr>
          <w:bCs/>
        </w:rPr>
      </w:pPr>
      <w:r w:rsidRPr="00AE717C">
        <w:rPr>
          <w:bCs/>
        </w:rPr>
        <w:t>По настоящее время задолженность не погашена, кроме того договор действует, а соответственно дебиторская задолженность увеличивается и по состоянию на 01.05.2017 года (по данным проверки) составляет 1 562 680,42 рублей или 34,6% от общей суммы задолженности (4 513 297,04 рублей).</w:t>
      </w:r>
    </w:p>
    <w:p w:rsidR="007328D0" w:rsidRPr="00AE717C" w:rsidRDefault="007328D0" w:rsidP="007328D0">
      <w:pPr>
        <w:ind w:firstLine="708"/>
        <w:jc w:val="both"/>
        <w:rPr>
          <w:bCs/>
        </w:rPr>
      </w:pPr>
    </w:p>
    <w:p w:rsidR="007328D0" w:rsidRDefault="00967F42" w:rsidP="00967F42">
      <w:pPr>
        <w:pStyle w:val="aa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328D0" w:rsidRPr="00AE717C">
        <w:rPr>
          <w:rFonts w:ascii="Times New Roman" w:hAnsi="Times New Roman"/>
          <w:sz w:val="24"/>
          <w:szCs w:val="24"/>
        </w:rPr>
        <w:t xml:space="preserve"> отношении должник</w:t>
      </w:r>
      <w:proofErr w:type="gramStart"/>
      <w:r w:rsidR="007328D0" w:rsidRPr="00AE717C">
        <w:rPr>
          <w:rFonts w:ascii="Times New Roman" w:hAnsi="Times New Roman"/>
          <w:sz w:val="24"/>
          <w:szCs w:val="24"/>
        </w:rPr>
        <w:t>а ООО</w:t>
      </w:r>
      <w:proofErr w:type="gramEnd"/>
      <w:r w:rsidR="007328D0" w:rsidRPr="00AE717C">
        <w:rPr>
          <w:rFonts w:ascii="Times New Roman" w:hAnsi="Times New Roman"/>
          <w:sz w:val="24"/>
          <w:szCs w:val="24"/>
        </w:rPr>
        <w:t xml:space="preserve"> «Тепло» договор от 31.12.2014 № 31 (сроком действия по 30.12.2019 года) расторгнут 31.12.2015 года</w:t>
      </w:r>
      <w:r w:rsidR="007328D0" w:rsidRPr="000B4D81">
        <w:rPr>
          <w:rFonts w:ascii="Times New Roman" w:hAnsi="Times New Roman"/>
          <w:sz w:val="24"/>
          <w:szCs w:val="24"/>
        </w:rPr>
        <w:t xml:space="preserve"> по заявлению арендатора (доп. соглашение от 31.12.2015)</w:t>
      </w:r>
      <w:r w:rsidR="007328D0">
        <w:rPr>
          <w:rFonts w:ascii="Times New Roman" w:hAnsi="Times New Roman"/>
          <w:sz w:val="24"/>
          <w:szCs w:val="24"/>
        </w:rPr>
        <w:t>.</w:t>
      </w:r>
    </w:p>
    <w:p w:rsidR="007328D0" w:rsidRPr="000B4D81" w:rsidRDefault="007328D0" w:rsidP="007328D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6EAB">
        <w:rPr>
          <w:rFonts w:ascii="Times New Roman" w:hAnsi="Times New Roman"/>
          <w:sz w:val="24"/>
          <w:szCs w:val="24"/>
        </w:rPr>
        <w:lastRenderedPageBreak/>
        <w:t>Решением Арбитражного суда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D81">
        <w:rPr>
          <w:rFonts w:ascii="Times New Roman" w:hAnsi="Times New Roman"/>
          <w:sz w:val="24"/>
          <w:szCs w:val="24"/>
        </w:rPr>
        <w:t>19.09.2016 ООО «Тепло» признано несостоятельным (банкротом).</w:t>
      </w:r>
    </w:p>
    <w:p w:rsidR="007328D0" w:rsidRDefault="007328D0" w:rsidP="007328D0">
      <w:pPr>
        <w:ind w:firstLine="720"/>
        <w:jc w:val="both"/>
      </w:pPr>
      <w:r>
        <w:t>Требование на сумму 90 406,71 рублей по решению суда от 05.04.2016 (Дело А42-556/2016) включено в очередь требований кредиторов ООО «Тепло».</w:t>
      </w:r>
    </w:p>
    <w:p w:rsidR="007328D0" w:rsidRDefault="007328D0" w:rsidP="007328D0">
      <w:pPr>
        <w:autoSpaceDE w:val="0"/>
        <w:autoSpaceDN w:val="0"/>
        <w:adjustRightInd w:val="0"/>
        <w:ind w:firstLine="708"/>
        <w:jc w:val="both"/>
      </w:pPr>
      <w:r>
        <w:t>При подаче искового заявления в Арбитражный суд истец (арендатор) не воспользовался возможностью, в части направления х</w:t>
      </w:r>
      <w:r>
        <w:rPr>
          <w:rFonts w:eastAsiaTheme="minorHAnsi"/>
          <w:lang w:eastAsia="en-US"/>
        </w:rPr>
        <w:t xml:space="preserve">одатайства о принятии предварительных обеспечительных мер, </w:t>
      </w:r>
      <w:r>
        <w:t xml:space="preserve">в </w:t>
      </w:r>
      <w:r w:rsidRPr="006C0346">
        <w:t>соответствии со статьей 90 Арбитражного процессуального кодекса РФ.</w:t>
      </w:r>
    </w:p>
    <w:p w:rsidR="007328D0" w:rsidRPr="00AE717C" w:rsidRDefault="007328D0" w:rsidP="007328D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717C">
        <w:t xml:space="preserve">В качестве основания </w:t>
      </w:r>
      <w:r w:rsidRPr="00AE717C">
        <w:rPr>
          <w:rFonts w:eastAsiaTheme="minorHAnsi"/>
          <w:lang w:eastAsia="en-US"/>
        </w:rPr>
        <w:t xml:space="preserve">причины обращения, подтверждающими необходимость принятия обеспечительных мер, в данном случае могло выступить заявление арендатора о расторжении договора </w:t>
      </w:r>
      <w:r w:rsidRPr="00AE717C">
        <w:t>в связи с невозможностью исполнения финансовых операций, чему также подтверждение - отсутствие оплаты по договору аренды в течени</w:t>
      </w:r>
      <w:proofErr w:type="gramStart"/>
      <w:r w:rsidRPr="00AE717C">
        <w:t>и</w:t>
      </w:r>
      <w:proofErr w:type="gramEnd"/>
      <w:r w:rsidRPr="00AE717C">
        <w:t xml:space="preserve"> всего срока действия договора.</w:t>
      </w:r>
    </w:p>
    <w:p w:rsidR="007328D0" w:rsidRDefault="007328D0" w:rsidP="007328D0">
      <w:pPr>
        <w:jc w:val="both"/>
        <w:rPr>
          <w:color w:val="000000" w:themeColor="text1"/>
        </w:rPr>
      </w:pPr>
    </w:p>
    <w:p w:rsidR="007328D0" w:rsidRPr="00AE717C" w:rsidRDefault="007328D0" w:rsidP="007328D0">
      <w:pPr>
        <w:jc w:val="both"/>
        <w:rPr>
          <w:color w:val="000000"/>
        </w:rPr>
      </w:pPr>
      <w:r w:rsidRPr="00AE717C">
        <w:rPr>
          <w:color w:val="000000" w:themeColor="text1"/>
        </w:rPr>
        <w:tab/>
        <w:t xml:space="preserve">Также, не просматривается </w:t>
      </w:r>
      <w:r w:rsidRPr="00AE717C">
        <w:rPr>
          <w:shd w:val="clear" w:color="auto" w:fill="FFFFFF"/>
        </w:rPr>
        <w:t>п</w:t>
      </w:r>
      <w:r w:rsidRPr="00AE717C">
        <w:t>оложительная перспектива  взыскания  задолженности</w:t>
      </w:r>
      <w:r w:rsidRPr="00AE717C">
        <w:rPr>
          <w:color w:val="000000" w:themeColor="text1"/>
        </w:rPr>
        <w:t xml:space="preserve"> с </w:t>
      </w:r>
      <w:r w:rsidRPr="00AE717C">
        <w:t xml:space="preserve">ИП </w:t>
      </w:r>
      <w:proofErr w:type="spellStart"/>
      <w:r w:rsidRPr="00AE717C">
        <w:t>Жульновой</w:t>
      </w:r>
      <w:proofErr w:type="spellEnd"/>
      <w:r w:rsidRPr="00AE717C">
        <w:t xml:space="preserve"> М.В., по </w:t>
      </w:r>
      <w:r w:rsidRPr="00AE717C">
        <w:rPr>
          <w:color w:val="000000" w:themeColor="text1"/>
        </w:rPr>
        <w:t xml:space="preserve">договору </w:t>
      </w:r>
      <w:r w:rsidRPr="00AE717C">
        <w:rPr>
          <w:color w:val="000000"/>
        </w:rPr>
        <w:t>от 23.05.2011 № 102 (сроком действия до 01.07.2015 года).</w:t>
      </w:r>
    </w:p>
    <w:p w:rsidR="007328D0" w:rsidRPr="00AE717C" w:rsidRDefault="007328D0" w:rsidP="007328D0">
      <w:pPr>
        <w:ind w:firstLine="708"/>
        <w:jc w:val="both"/>
      </w:pPr>
      <w:proofErr w:type="gramStart"/>
      <w:r w:rsidRPr="00AE717C">
        <w:rPr>
          <w:bCs/>
        </w:rPr>
        <w:t>По данным проверки з</w:t>
      </w:r>
      <w:r w:rsidRPr="00AE717C">
        <w:t xml:space="preserve">адолженность данного арендатора по состоянию на 01.05.2017 года составила 651 230,54 рублей (при ежемесячной арендной плате в сумме 20 373,77 рублей), в том числе по Решению Арбитражного суда от 06.11.2013 (Дело № А42-5442/2013 о взыскании задолженности в сумме основного долга  - </w:t>
      </w:r>
      <w:r w:rsidRPr="00AE717C">
        <w:rPr>
          <w:bCs/>
        </w:rPr>
        <w:t>134 694,08 рублей за период с 25.01.2011 по 18.04.2013).</w:t>
      </w:r>
      <w:proofErr w:type="gramEnd"/>
    </w:p>
    <w:p w:rsidR="007328D0" w:rsidRPr="00AE717C" w:rsidRDefault="007328D0" w:rsidP="007328D0">
      <w:pPr>
        <w:ind w:firstLine="708"/>
        <w:jc w:val="both"/>
        <w:rPr>
          <w:bCs/>
        </w:rPr>
      </w:pPr>
      <w:r w:rsidRPr="00AE717C">
        <w:rPr>
          <w:bCs/>
        </w:rPr>
        <w:t xml:space="preserve">Исполнительный документ возвращен в администрацию </w:t>
      </w:r>
      <w:proofErr w:type="spellStart"/>
      <w:r w:rsidRPr="00AE717C">
        <w:rPr>
          <w:bCs/>
        </w:rPr>
        <w:t>м.о</w:t>
      </w:r>
      <w:proofErr w:type="spellEnd"/>
      <w:r w:rsidRPr="00AE717C">
        <w:rPr>
          <w:bCs/>
        </w:rPr>
        <w:t>. Кандалакшский район, в связи с отсутствием у должника имущества, на которое может быть обращено взыскание (Акт о наличии обстоятельств, в соответствии с которыми исполнительный документ возвращается взыскателю от 26.10.2016), что является достаточным основанием к расторжению договора аренды.</w:t>
      </w:r>
    </w:p>
    <w:p w:rsidR="007328D0" w:rsidRPr="00AE717C" w:rsidRDefault="007328D0" w:rsidP="007328D0">
      <w:pPr>
        <w:jc w:val="both"/>
        <w:rPr>
          <w:shd w:val="clear" w:color="auto" w:fill="FFFFFF"/>
        </w:rPr>
      </w:pPr>
      <w:r w:rsidRPr="00AE717C">
        <w:tab/>
        <w:t xml:space="preserve">В силу </w:t>
      </w:r>
      <w:hyperlink r:id="rId17" w:history="1">
        <w:r w:rsidRPr="00AE717C">
          <w:rPr>
            <w:rFonts w:eastAsiaTheme="minorHAnsi"/>
            <w:lang w:eastAsia="en-US"/>
          </w:rPr>
          <w:t>пункта 2 статьи 621</w:t>
        </w:r>
      </w:hyperlink>
      <w:r w:rsidRPr="00AE717C">
        <w:rPr>
          <w:rFonts w:eastAsiaTheme="minorHAnsi"/>
          <w:lang w:eastAsia="en-US"/>
        </w:rPr>
        <w:t xml:space="preserve"> Гражданского кодекса РФ данный договор считается возобновленным на неопределенный срок, </w:t>
      </w:r>
      <w:r w:rsidRPr="00AE717C">
        <w:rPr>
          <w:shd w:val="clear" w:color="auto" w:fill="FFFFFF"/>
        </w:rPr>
        <w:t>что означает наличие у каждой из сторон права в любое время отказаться от него, предупредив об этом другую сторону за 3 месяца (статья 610 Гражданского кодекса РФ).</w:t>
      </w:r>
    </w:p>
    <w:p w:rsidR="007328D0" w:rsidRPr="00AE717C" w:rsidRDefault="007328D0" w:rsidP="007328D0">
      <w:pPr>
        <w:jc w:val="both"/>
        <w:rPr>
          <w:shd w:val="clear" w:color="auto" w:fill="FFFFFF"/>
        </w:rPr>
      </w:pPr>
      <w:r w:rsidRPr="00AE717C">
        <w:rPr>
          <w:shd w:val="clear" w:color="auto" w:fill="FFFFFF"/>
        </w:rPr>
        <w:tab/>
        <w:t>Данным правом арендатор не воспользовался, тем самым продолжает наращиваться нереальная к взысканию дебиторская задолженность.</w:t>
      </w:r>
    </w:p>
    <w:p w:rsidR="007328D0" w:rsidRPr="00AE717C" w:rsidRDefault="007328D0" w:rsidP="007328D0">
      <w:pPr>
        <w:jc w:val="both"/>
        <w:rPr>
          <w:shd w:val="clear" w:color="auto" w:fill="FFFFFF"/>
        </w:rPr>
      </w:pPr>
    </w:p>
    <w:p w:rsidR="007328D0" w:rsidRPr="00AE717C" w:rsidRDefault="00967F42" w:rsidP="007328D0">
      <w:pPr>
        <w:ind w:firstLine="720"/>
        <w:jc w:val="both"/>
      </w:pPr>
      <w:r>
        <w:t>Ф</w:t>
      </w:r>
      <w:r w:rsidR="007328D0" w:rsidRPr="00AE717C">
        <w:t xml:space="preserve">акт несвоевременной работы с задолженностью приводит к «искусственному»  наращиванию,  как суммы  основного  долга,  так  и суммы  пени,  размер  которой в конечном  итоге становится  несоразмерной   последствиям  нарушения  обязательства,  что  дает суду  повод    уменьшить  размер  неустойки (статья 333 Гражданского кодекса РФ). </w:t>
      </w:r>
    </w:p>
    <w:p w:rsidR="003D1F9D" w:rsidRPr="00ED02F8" w:rsidRDefault="003D1F9D" w:rsidP="007328D0">
      <w:pPr>
        <w:ind w:firstLine="720"/>
        <w:jc w:val="both"/>
        <w:rPr>
          <w:b/>
        </w:rPr>
      </w:pPr>
    </w:p>
    <w:p w:rsidR="00391067" w:rsidRPr="003B72B3" w:rsidRDefault="00391067" w:rsidP="003B72B3">
      <w:pPr>
        <w:pStyle w:val="Default"/>
        <w:numPr>
          <w:ilvl w:val="0"/>
          <w:numId w:val="57"/>
        </w:numPr>
        <w:tabs>
          <w:tab w:val="left" w:pos="284"/>
        </w:tabs>
        <w:ind w:left="993" w:hanging="993"/>
        <w:jc w:val="center"/>
        <w:rPr>
          <w:b/>
          <w:color w:val="auto"/>
        </w:rPr>
      </w:pPr>
      <w:r w:rsidRPr="003B72B3">
        <w:rPr>
          <w:b/>
          <w:color w:val="auto"/>
        </w:rPr>
        <w:t xml:space="preserve">Коммерческий </w:t>
      </w:r>
      <w:proofErr w:type="spellStart"/>
      <w:r w:rsidRPr="003B72B3">
        <w:rPr>
          <w:b/>
          <w:color w:val="auto"/>
        </w:rPr>
        <w:t>найм</w:t>
      </w:r>
      <w:proofErr w:type="spellEnd"/>
    </w:p>
    <w:p w:rsidR="00391067" w:rsidRPr="00AE717C" w:rsidRDefault="00391067" w:rsidP="00391067">
      <w:pPr>
        <w:pStyle w:val="Default"/>
        <w:ind w:firstLine="708"/>
        <w:jc w:val="both"/>
        <w:rPr>
          <w:color w:val="auto"/>
        </w:rPr>
      </w:pPr>
    </w:p>
    <w:p w:rsidR="00391067" w:rsidRPr="00AE717C" w:rsidRDefault="00391067" w:rsidP="00391067">
      <w:pPr>
        <w:tabs>
          <w:tab w:val="left" w:pos="709"/>
        </w:tabs>
        <w:jc w:val="both"/>
      </w:pPr>
      <w:r w:rsidRPr="00AE717C">
        <w:tab/>
      </w:r>
      <w:r w:rsidR="00D81DA6" w:rsidRPr="00AE717C">
        <w:t xml:space="preserve">Проверкой установлено, что </w:t>
      </w:r>
      <w:r w:rsidRPr="00AE717C">
        <w:t xml:space="preserve">участником  договорных  отношений в  качестве </w:t>
      </w:r>
      <w:proofErr w:type="spellStart"/>
      <w:r w:rsidRPr="00AE717C">
        <w:t>Наймодателя</w:t>
      </w:r>
      <w:proofErr w:type="spellEnd"/>
      <w:r w:rsidRPr="00AE717C">
        <w:t>:</w:t>
      </w:r>
    </w:p>
    <w:p w:rsidR="00391067" w:rsidRPr="00AE717C" w:rsidRDefault="00391067" w:rsidP="00391067">
      <w:pPr>
        <w:pStyle w:val="aa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t xml:space="preserve">в период с 2011 года  по 2013 год  выступала  Администрация  </w:t>
      </w:r>
      <w:proofErr w:type="spellStart"/>
      <w:r w:rsidRPr="00AE717C">
        <w:rPr>
          <w:rFonts w:ascii="Times New Roman" w:hAnsi="Times New Roman"/>
          <w:sz w:val="24"/>
          <w:szCs w:val="24"/>
        </w:rPr>
        <w:t>м.о</w:t>
      </w:r>
      <w:proofErr w:type="spellEnd"/>
      <w:r w:rsidRPr="00AE717C">
        <w:rPr>
          <w:rFonts w:ascii="Times New Roman" w:hAnsi="Times New Roman"/>
          <w:sz w:val="24"/>
          <w:szCs w:val="24"/>
        </w:rPr>
        <w:t xml:space="preserve">. Кандалакшский  район, руководствуясь Положением о коммерческом найме, утвержденным постановлением  администрации  от  20.06.2011 № 756 (утратило силу постановлением от 02.03.2015 № 569); </w:t>
      </w:r>
    </w:p>
    <w:p w:rsidR="00391067" w:rsidRPr="00AE717C" w:rsidRDefault="00391067" w:rsidP="00391067">
      <w:pPr>
        <w:pStyle w:val="aa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AE717C">
        <w:rPr>
          <w:rFonts w:ascii="Times New Roman" w:hAnsi="Times New Roman"/>
          <w:sz w:val="24"/>
          <w:szCs w:val="24"/>
        </w:rPr>
        <w:lastRenderedPageBreak/>
        <w:t>с 2014 года  - МКУ «УКХ» в  соответствии с  Положением  о коммерческом  найме, утвержденным решением Совета  депутатов  от   29.10.2013 №  135</w:t>
      </w:r>
      <w:r w:rsidR="00551CBA" w:rsidRPr="00AE717C">
        <w:rPr>
          <w:rFonts w:ascii="Times New Roman" w:hAnsi="Times New Roman"/>
          <w:sz w:val="24"/>
          <w:szCs w:val="24"/>
        </w:rPr>
        <w:t xml:space="preserve">  (учреждение создано в соответствии с решением Совета  депутатов   от  28.03.2013 № 20).</w:t>
      </w:r>
    </w:p>
    <w:p w:rsidR="00391067" w:rsidRPr="00AE717C" w:rsidRDefault="00391067" w:rsidP="00391067">
      <w:pPr>
        <w:widowControl w:val="0"/>
        <w:adjustRightInd w:val="0"/>
        <w:ind w:firstLine="708"/>
        <w:jc w:val="both"/>
      </w:pPr>
    </w:p>
    <w:p w:rsidR="00D81DA6" w:rsidRPr="00A14F9C" w:rsidRDefault="00D81DA6" w:rsidP="00D81DA6">
      <w:pPr>
        <w:widowControl w:val="0"/>
        <w:autoSpaceDE w:val="0"/>
        <w:autoSpaceDN w:val="0"/>
        <w:adjustRightInd w:val="0"/>
        <w:ind w:firstLine="708"/>
        <w:jc w:val="both"/>
      </w:pPr>
      <w:r w:rsidRPr="00A14F9C">
        <w:t>Как  определено  п</w:t>
      </w:r>
      <w:r>
        <w:t xml:space="preserve">унктом </w:t>
      </w:r>
      <w:r w:rsidRPr="00A14F9C">
        <w:t xml:space="preserve">6.1.1. Положения о коммерческом  найме  размер платы  за  пользование  жилым  помещением  устанавливается  на  основании   базовой  ставки  за квадратный  метр общей  площади  жилого  помещения, утвержденный постановлением   администрации  </w:t>
      </w:r>
      <w:proofErr w:type="spellStart"/>
      <w:r w:rsidRPr="00A14F9C">
        <w:t>м.о</w:t>
      </w:r>
      <w:proofErr w:type="spellEnd"/>
      <w:r w:rsidRPr="00A14F9C">
        <w:t>. Кандалакшский  район.</w:t>
      </w:r>
    </w:p>
    <w:p w:rsidR="00D81DA6" w:rsidRPr="00A14F9C" w:rsidRDefault="00D81DA6" w:rsidP="00D81DA6">
      <w:pPr>
        <w:widowControl w:val="0"/>
        <w:autoSpaceDE w:val="0"/>
        <w:autoSpaceDN w:val="0"/>
        <w:adjustRightInd w:val="0"/>
        <w:jc w:val="both"/>
      </w:pPr>
      <w:r w:rsidRPr="00A14F9C">
        <w:tab/>
        <w:t>В проверяем</w:t>
      </w:r>
      <w:r>
        <w:t>ом</w:t>
      </w:r>
      <w:r w:rsidRPr="00A14F9C">
        <w:t xml:space="preserve"> период</w:t>
      </w:r>
      <w:r>
        <w:t>е</w:t>
      </w:r>
      <w:r w:rsidRPr="00A14F9C">
        <w:t xml:space="preserve"> действовала  базовая ставка арендной  платы за  наем  жилых помещений  по  договорам коммерческого  найма в  размере  20,00 рублей за 1  </w:t>
      </w:r>
      <w:proofErr w:type="spellStart"/>
      <w:r w:rsidRPr="00A14F9C">
        <w:t>кв.м</w:t>
      </w:r>
      <w:proofErr w:type="spellEnd"/>
      <w:r w:rsidRPr="00A14F9C">
        <w:t>. общей  площади  жилого  помещения, утвержденная постановлением администрации от  02.03.2015 № 569 «Об утверждении базовой ставки арендной платы за наем жилых помещений по договорам коммерческого найма».</w:t>
      </w:r>
    </w:p>
    <w:p w:rsidR="00D81DA6" w:rsidRPr="00F0407B" w:rsidRDefault="00D81DA6" w:rsidP="00D81DA6">
      <w:pPr>
        <w:widowControl w:val="0"/>
        <w:autoSpaceDE w:val="0"/>
        <w:autoSpaceDN w:val="0"/>
        <w:adjustRightInd w:val="0"/>
        <w:jc w:val="both"/>
      </w:pPr>
      <w:r>
        <w:t xml:space="preserve">           В  течение  2016-2017 годов   фактов  одностороннего  изменения  платы  за  наем со стороны </w:t>
      </w:r>
      <w:proofErr w:type="spellStart"/>
      <w:r>
        <w:t>Наймодателя</w:t>
      </w:r>
      <w:proofErr w:type="spellEnd"/>
      <w:r>
        <w:t xml:space="preserve"> не выявлено (п.6.2 Положения).</w:t>
      </w:r>
    </w:p>
    <w:p w:rsidR="00D81DA6" w:rsidRDefault="00D81DA6" w:rsidP="00D81DA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14F9C">
        <w:t xml:space="preserve">            </w:t>
      </w:r>
      <w:r>
        <w:t>И</w:t>
      </w:r>
      <w:r w:rsidRPr="00A14F9C">
        <w:t>ндексация  базовой  ставки на уровень  инфляци</w:t>
      </w:r>
      <w:r>
        <w:t xml:space="preserve">и </w:t>
      </w:r>
      <w:r w:rsidRPr="00A14F9C">
        <w:t>Положением о коммерческом найме</w:t>
      </w:r>
      <w:r>
        <w:rPr>
          <w:b/>
        </w:rPr>
        <w:t xml:space="preserve"> </w:t>
      </w:r>
      <w:r w:rsidRPr="00A14F9C">
        <w:t xml:space="preserve">не  </w:t>
      </w:r>
      <w:r>
        <w:t>предусмотрена.</w:t>
      </w:r>
    </w:p>
    <w:p w:rsidR="00D81DA6" w:rsidRDefault="00D81DA6" w:rsidP="00391067">
      <w:pPr>
        <w:pStyle w:val="Default"/>
        <w:ind w:firstLine="708"/>
        <w:jc w:val="both"/>
        <w:rPr>
          <w:b/>
          <w:color w:val="auto"/>
        </w:rPr>
      </w:pPr>
    </w:p>
    <w:p w:rsidR="00391067" w:rsidRPr="003B72B3" w:rsidRDefault="00391067" w:rsidP="00391067">
      <w:pPr>
        <w:pStyle w:val="Default"/>
        <w:ind w:firstLine="708"/>
        <w:jc w:val="both"/>
        <w:rPr>
          <w:color w:val="auto"/>
        </w:rPr>
      </w:pPr>
      <w:r w:rsidRPr="003B72B3">
        <w:rPr>
          <w:color w:val="auto"/>
        </w:rPr>
        <w:t>Данные оперативного учета по расчетам за наем жилого помещения  подтверждены в ходе проверки.</w:t>
      </w:r>
    </w:p>
    <w:p w:rsidR="00D81DA6" w:rsidRPr="003B72B3" w:rsidRDefault="00D81DA6" w:rsidP="00391067">
      <w:pPr>
        <w:pStyle w:val="Default"/>
        <w:ind w:firstLine="708"/>
        <w:jc w:val="both"/>
        <w:rPr>
          <w:color w:val="auto"/>
        </w:rPr>
      </w:pPr>
    </w:p>
    <w:p w:rsidR="00391067" w:rsidRPr="003B72B3" w:rsidRDefault="00391067" w:rsidP="00391067">
      <w:pPr>
        <w:pStyle w:val="3"/>
        <w:spacing w:before="0"/>
        <w:ind w:firstLine="708"/>
        <w:jc w:val="both"/>
        <w:rPr>
          <w:color w:val="auto"/>
          <w:sz w:val="18"/>
          <w:szCs w:val="18"/>
        </w:rPr>
      </w:pPr>
      <w:r w:rsidRPr="003B72B3">
        <w:rPr>
          <w:rFonts w:ascii="Times New Roman" w:hAnsi="Times New Roman" w:cs="Times New Roman"/>
          <w:color w:val="auto"/>
        </w:rPr>
        <w:t>Сведения о начислении и поступлении платежей  за коммерческий наём объектов муниципальной казны</w:t>
      </w:r>
      <w:r w:rsidRPr="003B72B3">
        <w:rPr>
          <w:color w:val="auto"/>
        </w:rPr>
        <w:t xml:space="preserve">  </w:t>
      </w:r>
      <w:r w:rsidRPr="003B72B3">
        <w:rPr>
          <w:rFonts w:ascii="Times New Roman" w:hAnsi="Times New Roman" w:cs="Times New Roman"/>
          <w:color w:val="auto"/>
        </w:rPr>
        <w:t>(по  данным  оперативного  учета)</w:t>
      </w:r>
    </w:p>
    <w:p w:rsidR="00391067" w:rsidRPr="0051105F" w:rsidRDefault="00391067" w:rsidP="0039106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1105F">
        <w:rPr>
          <w:sz w:val="22"/>
          <w:szCs w:val="22"/>
        </w:rPr>
        <w:t xml:space="preserve">Таблица № </w:t>
      </w:r>
      <w:r w:rsidR="0051105F" w:rsidRPr="0051105F">
        <w:rPr>
          <w:sz w:val="22"/>
          <w:szCs w:val="22"/>
        </w:rPr>
        <w:t>3</w:t>
      </w:r>
      <w:r w:rsidRPr="0051105F">
        <w:rPr>
          <w:sz w:val="22"/>
          <w:szCs w:val="22"/>
        </w:rPr>
        <w:t xml:space="preserve">  (в рублях)</w:t>
      </w:r>
    </w:p>
    <w:tbl>
      <w:tblPr>
        <w:tblStyle w:val="af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417"/>
        <w:gridCol w:w="1134"/>
        <w:gridCol w:w="1134"/>
        <w:gridCol w:w="1134"/>
      </w:tblGrid>
      <w:tr w:rsidR="0051105F" w:rsidRPr="0051105F" w:rsidTr="00491501">
        <w:trPr>
          <w:trHeight w:val="134"/>
        </w:trPr>
        <w:tc>
          <w:tcPr>
            <w:tcW w:w="1418" w:type="dxa"/>
            <w:vMerge w:val="restart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Сальдо</w:t>
            </w: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на  01.01.2016</w:t>
            </w:r>
          </w:p>
        </w:tc>
        <w:tc>
          <w:tcPr>
            <w:tcW w:w="2268" w:type="dxa"/>
            <w:gridSpan w:val="2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2016 год</w:t>
            </w:r>
          </w:p>
        </w:tc>
        <w:tc>
          <w:tcPr>
            <w:tcW w:w="1417" w:type="dxa"/>
            <w:vMerge w:val="restart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Сальдо</w:t>
            </w: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на  01.01.2017</w:t>
            </w:r>
          </w:p>
        </w:tc>
        <w:tc>
          <w:tcPr>
            <w:tcW w:w="2268" w:type="dxa"/>
            <w:gridSpan w:val="2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Январь-апрель 2017 год</w:t>
            </w:r>
          </w:p>
        </w:tc>
        <w:tc>
          <w:tcPr>
            <w:tcW w:w="1134" w:type="dxa"/>
            <w:vMerge w:val="restart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Сальдо</w:t>
            </w: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 xml:space="preserve"> на  01.05.2017</w:t>
            </w:r>
          </w:p>
        </w:tc>
      </w:tr>
      <w:tr w:rsidR="0051105F" w:rsidRPr="0051105F" w:rsidTr="00491501">
        <w:trPr>
          <w:trHeight w:val="117"/>
        </w:trPr>
        <w:tc>
          <w:tcPr>
            <w:tcW w:w="1418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начислено</w:t>
            </w: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поступило</w:t>
            </w: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начислено</w:t>
            </w: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поступило</w:t>
            </w: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51105F" w:rsidRPr="0051105F" w:rsidTr="00491501">
        <w:trPr>
          <w:trHeight w:val="280"/>
        </w:trPr>
        <w:tc>
          <w:tcPr>
            <w:tcW w:w="1418" w:type="dxa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Свернутое  сальдо (</w:t>
            </w:r>
            <w:proofErr w:type="gramStart"/>
            <w:r w:rsidRPr="0051105F">
              <w:rPr>
                <w:sz w:val="16"/>
                <w:szCs w:val="16"/>
              </w:rPr>
              <w:t>д-т</w:t>
            </w:r>
            <w:proofErr w:type="gramEnd"/>
            <w:r w:rsidRPr="0051105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205 905,14</w:t>
            </w:r>
          </w:p>
        </w:tc>
        <w:tc>
          <w:tcPr>
            <w:tcW w:w="1134" w:type="dxa"/>
            <w:vMerge w:val="restart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250 008,00</w:t>
            </w:r>
          </w:p>
        </w:tc>
        <w:tc>
          <w:tcPr>
            <w:tcW w:w="1134" w:type="dxa"/>
            <w:vMerge w:val="restart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188 453,70</w:t>
            </w:r>
          </w:p>
        </w:tc>
        <w:tc>
          <w:tcPr>
            <w:tcW w:w="1417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267 459,44</w:t>
            </w:r>
          </w:p>
        </w:tc>
        <w:tc>
          <w:tcPr>
            <w:tcW w:w="1134" w:type="dxa"/>
            <w:vMerge w:val="restart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79 154,00</w:t>
            </w:r>
          </w:p>
        </w:tc>
        <w:tc>
          <w:tcPr>
            <w:tcW w:w="1134" w:type="dxa"/>
            <w:vMerge w:val="restart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61 364,81</w:t>
            </w: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285 248,63</w:t>
            </w:r>
          </w:p>
        </w:tc>
      </w:tr>
      <w:tr w:rsidR="0051105F" w:rsidRPr="0051105F" w:rsidTr="00491501">
        <w:trPr>
          <w:trHeight w:val="267"/>
        </w:trPr>
        <w:tc>
          <w:tcPr>
            <w:tcW w:w="1418" w:type="dxa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Задолженность</w:t>
            </w: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1105F">
              <w:rPr>
                <w:sz w:val="16"/>
                <w:szCs w:val="16"/>
              </w:rPr>
              <w:t>Д-т</w:t>
            </w:r>
            <w:proofErr w:type="gramEnd"/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210 221,26</w:t>
            </w: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271 757,56</w:t>
            </w: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286 098,75</w:t>
            </w:r>
          </w:p>
        </w:tc>
      </w:tr>
      <w:tr w:rsidR="00391067" w:rsidRPr="0051105F" w:rsidTr="00491501">
        <w:trPr>
          <w:trHeight w:val="291"/>
        </w:trPr>
        <w:tc>
          <w:tcPr>
            <w:tcW w:w="1418" w:type="dxa"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105F">
              <w:rPr>
                <w:sz w:val="16"/>
                <w:szCs w:val="16"/>
              </w:rPr>
              <w:t>Переплата</w:t>
            </w:r>
          </w:p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1105F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4 316,12</w:t>
            </w: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4 298,12</w:t>
            </w: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1067" w:rsidRPr="0051105F" w:rsidRDefault="00391067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1067" w:rsidRPr="0051105F" w:rsidRDefault="00391067" w:rsidP="00491501">
            <w:pPr>
              <w:jc w:val="center"/>
              <w:rPr>
                <w:bCs/>
                <w:sz w:val="16"/>
                <w:szCs w:val="16"/>
              </w:rPr>
            </w:pPr>
            <w:r w:rsidRPr="0051105F">
              <w:rPr>
                <w:bCs/>
                <w:sz w:val="16"/>
                <w:szCs w:val="16"/>
              </w:rPr>
              <w:t>850,12</w:t>
            </w:r>
          </w:p>
        </w:tc>
      </w:tr>
    </w:tbl>
    <w:p w:rsidR="00391067" w:rsidRPr="0051105F" w:rsidRDefault="00391067" w:rsidP="00391067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14"/>
          <w:szCs w:val="14"/>
        </w:rPr>
      </w:pPr>
      <w:r w:rsidRPr="0051105F">
        <w:rPr>
          <w:b/>
          <w:i/>
          <w:sz w:val="14"/>
          <w:szCs w:val="14"/>
        </w:rPr>
        <w:t xml:space="preserve">         </w:t>
      </w:r>
    </w:p>
    <w:p w:rsidR="00391067" w:rsidRPr="0051105F" w:rsidRDefault="00391067" w:rsidP="00391067">
      <w:pPr>
        <w:ind w:firstLine="709"/>
        <w:jc w:val="both"/>
      </w:pPr>
      <w:r w:rsidRPr="0051105F">
        <w:t xml:space="preserve">Как видно  из  таблицы, сумма дебиторской задолженности перед бюджетом увеличивается. Поступление доходов ниже суммы  начисленных платежей, так исполнение в  2016 год составило   75,4%, за период январь-апрель 2017 года  – 77,5%. </w:t>
      </w:r>
    </w:p>
    <w:p w:rsidR="00391067" w:rsidRPr="0051105F" w:rsidRDefault="00391067" w:rsidP="00391067">
      <w:pPr>
        <w:ind w:firstLine="708"/>
        <w:jc w:val="both"/>
      </w:pPr>
      <w:r w:rsidRPr="0051105F">
        <w:t xml:space="preserve">Одновременно имеет место кредиторская задолженность (переплата). </w:t>
      </w:r>
    </w:p>
    <w:p w:rsidR="00391067" w:rsidRPr="0051105F" w:rsidRDefault="00391067" w:rsidP="00391067">
      <w:pPr>
        <w:widowControl w:val="0"/>
        <w:autoSpaceDE w:val="0"/>
        <w:autoSpaceDN w:val="0"/>
        <w:adjustRightInd w:val="0"/>
        <w:ind w:left="168" w:firstLine="540"/>
        <w:jc w:val="both"/>
        <w:rPr>
          <w:b/>
        </w:rPr>
      </w:pPr>
    </w:p>
    <w:p w:rsidR="00391067" w:rsidRPr="0051105F" w:rsidRDefault="00391067" w:rsidP="00391067">
      <w:pPr>
        <w:widowControl w:val="0"/>
        <w:autoSpaceDE w:val="0"/>
        <w:autoSpaceDN w:val="0"/>
        <w:adjustRightInd w:val="0"/>
        <w:jc w:val="both"/>
      </w:pPr>
      <w:r w:rsidRPr="0051105F">
        <w:rPr>
          <w:b/>
        </w:rPr>
        <w:tab/>
      </w:r>
      <w:r w:rsidRPr="0051105F">
        <w:t>Динамика суммы задолженности  по  основному  долгу:</w:t>
      </w:r>
    </w:p>
    <w:p w:rsidR="00391067" w:rsidRPr="00065F4D" w:rsidRDefault="00391067" w:rsidP="0039106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05F">
        <w:rPr>
          <w:i/>
        </w:rPr>
        <w:tab/>
        <w:t xml:space="preserve">            </w:t>
      </w:r>
      <w:r w:rsidRPr="0051105F">
        <w:rPr>
          <w:i/>
        </w:rPr>
        <w:tab/>
      </w:r>
      <w:r w:rsidRPr="0051105F">
        <w:rPr>
          <w:i/>
        </w:rPr>
        <w:tab/>
      </w:r>
      <w:r w:rsidRPr="0051105F">
        <w:rPr>
          <w:i/>
        </w:rPr>
        <w:tab/>
      </w:r>
      <w:r w:rsidRPr="0051105F">
        <w:rPr>
          <w:i/>
        </w:rPr>
        <w:tab/>
      </w:r>
      <w:r w:rsidRPr="0051105F">
        <w:rPr>
          <w:i/>
        </w:rPr>
        <w:tab/>
        <w:t xml:space="preserve">           </w:t>
      </w:r>
      <w:r w:rsidRPr="0051105F">
        <w:rPr>
          <w:i/>
        </w:rPr>
        <w:tab/>
      </w:r>
      <w:r w:rsidRPr="0051105F">
        <w:rPr>
          <w:sz w:val="22"/>
          <w:szCs w:val="22"/>
        </w:rPr>
        <w:t xml:space="preserve"> Таблица № </w:t>
      </w:r>
      <w:r w:rsidR="0051105F" w:rsidRPr="0051105F">
        <w:rPr>
          <w:sz w:val="22"/>
          <w:szCs w:val="22"/>
        </w:rPr>
        <w:t>4</w:t>
      </w:r>
      <w:r w:rsidRPr="0051105F">
        <w:rPr>
          <w:sz w:val="22"/>
          <w:szCs w:val="22"/>
        </w:rPr>
        <w:t xml:space="preserve">  (в рублях</w:t>
      </w:r>
      <w:r>
        <w:rPr>
          <w:sz w:val="22"/>
          <w:szCs w:val="22"/>
        </w:rPr>
        <w:t>)</w:t>
      </w: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2157"/>
        <w:gridCol w:w="1869"/>
        <w:gridCol w:w="2211"/>
        <w:gridCol w:w="1527"/>
      </w:tblGrid>
      <w:tr w:rsidR="00391067" w:rsidTr="00491501">
        <w:tc>
          <w:tcPr>
            <w:tcW w:w="215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По состоянию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Кол-во договоров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Сумма задолженности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% роста</w:t>
            </w:r>
          </w:p>
        </w:tc>
      </w:tr>
      <w:tr w:rsidR="00391067" w:rsidTr="00491501">
        <w:tc>
          <w:tcPr>
            <w:tcW w:w="2157" w:type="dxa"/>
          </w:tcPr>
          <w:p w:rsidR="00391067" w:rsidRPr="000A7347" w:rsidRDefault="00391067" w:rsidP="004915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на  01.01.2012 года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3 734,00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х</w:t>
            </w:r>
          </w:p>
        </w:tc>
      </w:tr>
      <w:tr w:rsidR="00391067" w:rsidTr="00491501">
        <w:tc>
          <w:tcPr>
            <w:tcW w:w="2157" w:type="dxa"/>
          </w:tcPr>
          <w:p w:rsidR="00391067" w:rsidRPr="000A7347" w:rsidRDefault="00391067" w:rsidP="004915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на 01.01.2013 года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33 153,35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787,9%</w:t>
            </w:r>
          </w:p>
        </w:tc>
      </w:tr>
      <w:tr w:rsidR="00391067" w:rsidTr="00491501">
        <w:tc>
          <w:tcPr>
            <w:tcW w:w="2157" w:type="dxa"/>
          </w:tcPr>
          <w:p w:rsidR="00391067" w:rsidRPr="000A7347" w:rsidRDefault="00391067" w:rsidP="004915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на 01.01.2014 года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98 746,33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197,9%</w:t>
            </w:r>
          </w:p>
        </w:tc>
      </w:tr>
      <w:tr w:rsidR="00391067" w:rsidTr="00491501">
        <w:tc>
          <w:tcPr>
            <w:tcW w:w="2157" w:type="dxa"/>
          </w:tcPr>
          <w:p w:rsidR="00391067" w:rsidRPr="000A7347" w:rsidRDefault="00391067" w:rsidP="004915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на 01.01.2015 года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205 445,09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108,1%</w:t>
            </w:r>
          </w:p>
        </w:tc>
      </w:tr>
      <w:tr w:rsidR="00391067" w:rsidTr="00491501">
        <w:tc>
          <w:tcPr>
            <w:tcW w:w="2157" w:type="dxa"/>
          </w:tcPr>
          <w:p w:rsidR="00391067" w:rsidRPr="000A7347" w:rsidRDefault="00391067" w:rsidP="004915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на 01.01.2016 года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210 221,26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2,3%</w:t>
            </w:r>
          </w:p>
        </w:tc>
      </w:tr>
      <w:tr w:rsidR="00391067" w:rsidTr="00491501">
        <w:tc>
          <w:tcPr>
            <w:tcW w:w="2157" w:type="dxa"/>
          </w:tcPr>
          <w:p w:rsidR="00391067" w:rsidRPr="000A7347" w:rsidRDefault="00391067" w:rsidP="004915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на 01.01.2017 года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271 757,56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29,3%</w:t>
            </w:r>
          </w:p>
        </w:tc>
      </w:tr>
      <w:tr w:rsidR="00391067" w:rsidTr="00491501">
        <w:tc>
          <w:tcPr>
            <w:tcW w:w="2157" w:type="dxa"/>
          </w:tcPr>
          <w:p w:rsidR="00391067" w:rsidRPr="000A7347" w:rsidRDefault="00391067" w:rsidP="004915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на 01.05.2017 года</w:t>
            </w:r>
          </w:p>
        </w:tc>
        <w:tc>
          <w:tcPr>
            <w:tcW w:w="1869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211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A7347">
              <w:rPr>
                <w:color w:val="auto"/>
                <w:sz w:val="20"/>
                <w:szCs w:val="20"/>
              </w:rPr>
              <w:t>288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A7347">
              <w:rPr>
                <w:color w:val="auto"/>
                <w:sz w:val="20"/>
                <w:szCs w:val="20"/>
              </w:rPr>
              <w:t>626,75</w:t>
            </w:r>
          </w:p>
        </w:tc>
        <w:tc>
          <w:tcPr>
            <w:tcW w:w="1527" w:type="dxa"/>
            <w:vAlign w:val="center"/>
          </w:tcPr>
          <w:p w:rsidR="00391067" w:rsidRPr="000A7347" w:rsidRDefault="00391067" w:rsidP="004915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6,2%</w:t>
            </w:r>
          </w:p>
        </w:tc>
      </w:tr>
    </w:tbl>
    <w:p w:rsidR="00391067" w:rsidRDefault="00391067" w:rsidP="00391067">
      <w:pPr>
        <w:pStyle w:val="Default"/>
        <w:ind w:firstLine="708"/>
        <w:jc w:val="both"/>
        <w:rPr>
          <w:color w:val="auto"/>
        </w:rPr>
      </w:pPr>
    </w:p>
    <w:p w:rsidR="00391067" w:rsidRPr="003B72B3" w:rsidRDefault="00391067" w:rsidP="00391067">
      <w:pPr>
        <w:widowControl w:val="0"/>
        <w:autoSpaceDE w:val="0"/>
        <w:autoSpaceDN w:val="0"/>
        <w:adjustRightInd w:val="0"/>
        <w:ind w:firstLine="709"/>
        <w:jc w:val="both"/>
      </w:pPr>
      <w:r w:rsidRPr="003B72B3">
        <w:t xml:space="preserve">Как видно  из  таблицы,  наблюдается  ежегодный   рост   объема  задолженности, что  указывает  на  не исполнение  Нанимателями   договорных условий в части  соблюдения  сроков  уплаты (срок  уплаты  установлен  ежемесячно  до  10  числа  месяца,  следующего  за  истекшим месяцем), а  со стороны </w:t>
      </w:r>
      <w:proofErr w:type="spellStart"/>
      <w:r w:rsidRPr="003B72B3">
        <w:t>Наймодателя</w:t>
      </w:r>
      <w:proofErr w:type="spellEnd"/>
      <w:r w:rsidRPr="003B72B3">
        <w:t xml:space="preserve"> -  непринятие  </w:t>
      </w:r>
      <w:r w:rsidRPr="003B72B3">
        <w:lastRenderedPageBreak/>
        <w:t>своевременных  мер  реагирования.</w:t>
      </w:r>
    </w:p>
    <w:p w:rsidR="00391067" w:rsidRPr="003B72B3" w:rsidRDefault="00391067" w:rsidP="00391067">
      <w:pPr>
        <w:ind w:firstLine="708"/>
        <w:jc w:val="both"/>
      </w:pPr>
    </w:p>
    <w:p w:rsidR="00391067" w:rsidRPr="003B72B3" w:rsidRDefault="00391067" w:rsidP="00391067">
      <w:pPr>
        <w:ind w:firstLine="708"/>
        <w:jc w:val="both"/>
      </w:pPr>
      <w:r w:rsidRPr="003B72B3">
        <w:t>Анализ  дебиторской задолженности по срокам образования показал:</w:t>
      </w:r>
    </w:p>
    <w:p w:rsidR="00391067" w:rsidRPr="003B72B3" w:rsidRDefault="00391067" w:rsidP="00391067">
      <w:pPr>
        <w:pStyle w:val="aa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72B3">
        <w:rPr>
          <w:rFonts w:ascii="Times New Roman" w:hAnsi="Times New Roman"/>
          <w:sz w:val="24"/>
          <w:szCs w:val="24"/>
        </w:rPr>
        <w:t>на 01.01.2017 года  просроченная задолженность в сумме 268 460,78 составила 98,8% общей суммы задолженности (271 757,56 рублей);</w:t>
      </w:r>
    </w:p>
    <w:p w:rsidR="00391067" w:rsidRPr="003B72B3" w:rsidRDefault="00391067" w:rsidP="00391067">
      <w:pPr>
        <w:pStyle w:val="aa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72B3">
        <w:rPr>
          <w:rFonts w:ascii="Times New Roman" w:hAnsi="Times New Roman"/>
          <w:sz w:val="24"/>
          <w:szCs w:val="24"/>
        </w:rPr>
        <w:t xml:space="preserve">на 01.05.2017 года просроченная задолженность в сумме 283 231,37 рублей составила 98,1% общей суммы задолженности (288 626,75 рублей), из них 50 611,9 рублей поступило в  мае 2017 года. </w:t>
      </w:r>
    </w:p>
    <w:p w:rsidR="00391067" w:rsidRDefault="00391067" w:rsidP="00391067">
      <w:pPr>
        <w:widowControl w:val="0"/>
        <w:autoSpaceDE w:val="0"/>
        <w:autoSpaceDN w:val="0"/>
        <w:adjustRightInd w:val="0"/>
        <w:ind w:firstLine="709"/>
        <w:jc w:val="both"/>
      </w:pPr>
    </w:p>
    <w:p w:rsidR="00391067" w:rsidRPr="003B72B3" w:rsidRDefault="00391067" w:rsidP="00391067">
      <w:pPr>
        <w:widowControl w:val="0"/>
        <w:autoSpaceDE w:val="0"/>
        <w:autoSpaceDN w:val="0"/>
        <w:adjustRightInd w:val="0"/>
        <w:ind w:firstLine="709"/>
        <w:jc w:val="both"/>
      </w:pPr>
      <w:r w:rsidRPr="003B72B3">
        <w:t>В ходе проверки установлено, что Наниматели, как правило, оплачивают услуги единовременным платежом в сумме большей, чем ежемесячный платеж. В случае оплаты вперед (аванс) на отчетную дату  образуется переплата (кредиторская задолженность)</w:t>
      </w:r>
      <w:r w:rsidR="00701FB3" w:rsidRPr="003B72B3">
        <w:t>.</w:t>
      </w:r>
      <w:r w:rsidRPr="003B72B3">
        <w:t xml:space="preserve">  И наоборот, отдельные наниматели производят оплату  по факту скопившейся за несколько месяцев задолженности, что  способствует образованию просроченной дебиторской задолженности на отчетную дату</w:t>
      </w:r>
      <w:r w:rsidR="00A41B80" w:rsidRPr="003B72B3">
        <w:t>.</w:t>
      </w:r>
    </w:p>
    <w:p w:rsidR="00A41B80" w:rsidRPr="003B72B3" w:rsidRDefault="00391067" w:rsidP="00391067">
      <w:pPr>
        <w:widowControl w:val="0"/>
        <w:autoSpaceDE w:val="0"/>
        <w:autoSpaceDN w:val="0"/>
        <w:adjustRightInd w:val="0"/>
        <w:ind w:firstLine="540"/>
        <w:jc w:val="both"/>
      </w:pPr>
      <w:r w:rsidRPr="003B72B3">
        <w:tab/>
        <w:t>Фактически только один Наниматель из двадцати добросовестно исполняет договорные отношения в части своевременной оплаты за жилое помещение</w:t>
      </w:r>
      <w:r w:rsidR="00A41B80" w:rsidRPr="003B72B3">
        <w:t>.</w:t>
      </w:r>
    </w:p>
    <w:p w:rsidR="00391067" w:rsidRPr="003B72B3" w:rsidRDefault="00391067" w:rsidP="00CA3821">
      <w:pPr>
        <w:jc w:val="both"/>
      </w:pPr>
      <w:r w:rsidRPr="003B72B3">
        <w:tab/>
        <w:t>В нарушении пункта 7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акты сверки по расчетам с контрагентами о подтверждении суммы как дебиторской, так и кредиторской задолженности в адрес нанимателей не направлялись.</w:t>
      </w:r>
    </w:p>
    <w:p w:rsidR="00391067" w:rsidRDefault="00391067" w:rsidP="00391067">
      <w:pPr>
        <w:pStyle w:val="Default"/>
        <w:ind w:firstLine="708"/>
        <w:jc w:val="both"/>
        <w:rPr>
          <w:color w:val="auto"/>
        </w:rPr>
      </w:pPr>
    </w:p>
    <w:p w:rsidR="00391067" w:rsidRPr="003B72B3" w:rsidRDefault="003B72B3" w:rsidP="003B72B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3B72B3">
        <w:rPr>
          <w:b/>
        </w:rPr>
        <w:t>2</w:t>
      </w:r>
      <w:r w:rsidR="00391067" w:rsidRPr="003B72B3">
        <w:rPr>
          <w:b/>
        </w:rPr>
        <w:t>.1</w:t>
      </w:r>
      <w:r w:rsidRPr="003B72B3">
        <w:rPr>
          <w:b/>
        </w:rPr>
        <w:t>.</w:t>
      </w:r>
      <w:r w:rsidR="00391067" w:rsidRPr="003B72B3">
        <w:rPr>
          <w:b/>
        </w:rPr>
        <w:t xml:space="preserve"> Работа по взысканию   дебиторской задолженности</w:t>
      </w:r>
    </w:p>
    <w:p w:rsidR="00CA3821" w:rsidRPr="003B72B3" w:rsidRDefault="00CA3821" w:rsidP="00391067">
      <w:pPr>
        <w:ind w:firstLine="720"/>
        <w:jc w:val="both"/>
      </w:pPr>
    </w:p>
    <w:p w:rsidR="00391067" w:rsidRPr="003B72B3" w:rsidRDefault="00391067" w:rsidP="003910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3B72B3">
        <w:rPr>
          <w:color w:val="000000" w:themeColor="text1"/>
        </w:rPr>
        <w:tab/>
        <w:t>В проверяем</w:t>
      </w:r>
      <w:r w:rsidR="00363C98" w:rsidRPr="003B72B3">
        <w:rPr>
          <w:color w:val="000000" w:themeColor="text1"/>
        </w:rPr>
        <w:t>ом</w:t>
      </w:r>
      <w:r w:rsidRPr="003B72B3">
        <w:rPr>
          <w:color w:val="000000" w:themeColor="text1"/>
        </w:rPr>
        <w:t xml:space="preserve"> период</w:t>
      </w:r>
      <w:r w:rsidR="00363C98" w:rsidRPr="003B72B3">
        <w:rPr>
          <w:color w:val="000000" w:themeColor="text1"/>
        </w:rPr>
        <w:t>е</w:t>
      </w:r>
      <w:r w:rsidRPr="003B72B3">
        <w:rPr>
          <w:color w:val="000000" w:themeColor="text1"/>
        </w:rPr>
        <w:t xml:space="preserve"> работа  с  должниками  проводилась исключительно в  досудебном  порядке – это уведомление должников о сумме задолженности с требованием оплаты (претензия)</w:t>
      </w:r>
      <w:r w:rsidRPr="003B72B3">
        <w:rPr>
          <w:color w:val="000000"/>
        </w:rPr>
        <w:t>.</w:t>
      </w:r>
    </w:p>
    <w:p w:rsidR="00391067" w:rsidRPr="003B72B3" w:rsidRDefault="00391067" w:rsidP="0039106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B72B3">
        <w:rPr>
          <w:color w:val="000000" w:themeColor="text1"/>
        </w:rPr>
        <w:t xml:space="preserve">            КСО  отмечает, что  </w:t>
      </w:r>
      <w:r w:rsidRPr="003B72B3">
        <w:rPr>
          <w:color w:val="000000"/>
        </w:rPr>
        <w:t xml:space="preserve">в целом   проведенная  претензионная   работа  оказалось  </w:t>
      </w:r>
      <w:r w:rsidRPr="003B72B3">
        <w:rPr>
          <w:color w:val="000000" w:themeColor="text1"/>
        </w:rPr>
        <w:t>не  эффективной, т.к.  не привела   к  погашению задолженности.</w:t>
      </w:r>
    </w:p>
    <w:p w:rsidR="00391067" w:rsidRPr="003B72B3" w:rsidRDefault="00391067" w:rsidP="00391067">
      <w:pPr>
        <w:ind w:firstLine="708"/>
        <w:jc w:val="both"/>
      </w:pPr>
      <w:r w:rsidRPr="003B72B3">
        <w:t xml:space="preserve">Например, по </w:t>
      </w:r>
      <w:r w:rsidR="00A41B80" w:rsidRPr="003B72B3">
        <w:t xml:space="preserve">отдельным </w:t>
      </w:r>
      <w:r w:rsidRPr="003B72B3">
        <w:t xml:space="preserve">договорам коммерческого найма в период 2016-2017 год  оплата не производилась ни разу. </w:t>
      </w:r>
    </w:p>
    <w:p w:rsidR="00391067" w:rsidRPr="003B72B3" w:rsidRDefault="00391067" w:rsidP="00391067">
      <w:pPr>
        <w:ind w:firstLine="708"/>
        <w:jc w:val="both"/>
      </w:pPr>
      <w:r w:rsidRPr="003B72B3">
        <w:t>При этом</w:t>
      </w:r>
      <w:proofErr w:type="gramStart"/>
      <w:r w:rsidRPr="003B72B3">
        <w:t>,</w:t>
      </w:r>
      <w:proofErr w:type="gramEnd"/>
      <w:r w:rsidRPr="003B72B3">
        <w:t xml:space="preserve"> дополнительные меры по взысканию задолженности   администратор  доходов не предпринимал.</w:t>
      </w:r>
    </w:p>
    <w:p w:rsidR="00391067" w:rsidRPr="003B72B3" w:rsidRDefault="00391067" w:rsidP="00391067">
      <w:pPr>
        <w:ind w:firstLine="708"/>
        <w:jc w:val="both"/>
      </w:pPr>
      <w:r w:rsidRPr="003B72B3">
        <w:t>Кроме того, отдельные договоры продлены на новый</w:t>
      </w:r>
      <w:r w:rsidR="00A41B80" w:rsidRPr="003B72B3">
        <w:t xml:space="preserve"> срок при наличии задолженности</w:t>
      </w:r>
      <w:r w:rsidRPr="003B72B3">
        <w:t xml:space="preserve">. Тогда как, согласно пункту 4.7 Положения о коммерческом найме преимущественное право на заключение договора коммерческого найма на новый срок по истечении срока договора имеет наниматель, надлежащим образом исполняющий все обязательства по договору. </w:t>
      </w:r>
    </w:p>
    <w:p w:rsidR="00391067" w:rsidRPr="00383C34" w:rsidRDefault="00391067" w:rsidP="0039106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383C34">
        <w:t>КСО обращает внимание, что по</w:t>
      </w:r>
      <w:r w:rsidRPr="00383C34">
        <w:rPr>
          <w:rFonts w:eastAsiaTheme="minorHAnsi"/>
          <w:lang w:eastAsia="en-US"/>
        </w:rPr>
        <w:t xml:space="preserve"> требованию </w:t>
      </w:r>
      <w:proofErr w:type="spellStart"/>
      <w:r w:rsidRPr="00383C34">
        <w:rPr>
          <w:rFonts w:eastAsiaTheme="minorHAnsi"/>
          <w:lang w:eastAsia="en-US"/>
        </w:rPr>
        <w:t>Наймодателя</w:t>
      </w:r>
      <w:proofErr w:type="spellEnd"/>
      <w:r w:rsidRPr="00383C34">
        <w:rPr>
          <w:rFonts w:eastAsiaTheme="minorHAnsi"/>
          <w:lang w:eastAsia="en-US"/>
        </w:rPr>
        <w:t xml:space="preserve"> договор найма жилого </w:t>
      </w:r>
      <w:proofErr w:type="gramStart"/>
      <w:r w:rsidRPr="00383C34">
        <w:rPr>
          <w:rFonts w:eastAsiaTheme="minorHAnsi"/>
          <w:lang w:eastAsia="en-US"/>
        </w:rPr>
        <w:t>помещения</w:t>
      </w:r>
      <w:proofErr w:type="gramEnd"/>
      <w:r w:rsidRPr="00383C34">
        <w:rPr>
          <w:rFonts w:eastAsiaTheme="minorHAnsi"/>
          <w:lang w:eastAsia="en-US"/>
        </w:rPr>
        <w:t xml:space="preserve"> может быть расторгнут в судебном порядке, в случае </w:t>
      </w:r>
      <w:r w:rsidRPr="00383C34">
        <w:rPr>
          <w:rFonts w:eastAsiaTheme="minorHAnsi"/>
          <w:bCs/>
          <w:lang w:eastAsia="en-US"/>
        </w:rPr>
        <w:t>невнесения нанимателем платы за жилое помещение за шесть месяцев (статья 687 Гражданского кодекса РФ), что также предусмотрено пунктом 7.2 Положения о коммерческом найме.</w:t>
      </w:r>
    </w:p>
    <w:p w:rsidR="00391067" w:rsidRPr="003B72B3" w:rsidRDefault="00391067" w:rsidP="00391067">
      <w:pPr>
        <w:widowControl w:val="0"/>
        <w:autoSpaceDE w:val="0"/>
        <w:autoSpaceDN w:val="0"/>
        <w:adjustRightInd w:val="0"/>
        <w:ind w:firstLine="709"/>
        <w:jc w:val="both"/>
      </w:pPr>
      <w:r w:rsidRPr="003B72B3">
        <w:t>Указанные  меры  реагирования в  отношении  должников не  предпринимались.</w:t>
      </w:r>
    </w:p>
    <w:p w:rsidR="00391067" w:rsidRPr="003B72B3" w:rsidRDefault="00391067" w:rsidP="00391067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3B72B3">
        <w:rPr>
          <w:rFonts w:ascii="Times New Roman" w:hAnsi="Times New Roman" w:cs="Times New Roman"/>
          <w:color w:val="auto"/>
        </w:rPr>
        <w:t>В нарушение Положения о коммерческом найме и условий договора коммерческого найма жилого помещения, за несвоевременное внесение платы за жилое помещение пени, не начислялись.</w:t>
      </w:r>
    </w:p>
    <w:p w:rsidR="00391067" w:rsidRPr="003B72B3" w:rsidRDefault="00391067" w:rsidP="00391067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B72B3">
        <w:rPr>
          <w:rFonts w:ascii="Times New Roman" w:hAnsi="Times New Roman"/>
          <w:sz w:val="24"/>
          <w:szCs w:val="24"/>
        </w:rPr>
        <w:t xml:space="preserve">В тоже время, в претензионных письмах </w:t>
      </w:r>
      <w:proofErr w:type="spellStart"/>
      <w:r w:rsidRPr="003B72B3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3B72B3">
        <w:rPr>
          <w:rFonts w:ascii="Times New Roman" w:hAnsi="Times New Roman"/>
          <w:sz w:val="24"/>
          <w:szCs w:val="24"/>
        </w:rPr>
        <w:t xml:space="preserve"> уведомляет Нанимателя о сумме задолженности  по оплате за </w:t>
      </w:r>
      <w:proofErr w:type="spellStart"/>
      <w:r w:rsidRPr="003B72B3">
        <w:rPr>
          <w:rFonts w:ascii="Times New Roman" w:hAnsi="Times New Roman"/>
          <w:sz w:val="24"/>
          <w:szCs w:val="24"/>
        </w:rPr>
        <w:t>найм</w:t>
      </w:r>
      <w:proofErr w:type="spellEnd"/>
      <w:r w:rsidRPr="003B72B3">
        <w:rPr>
          <w:rFonts w:ascii="Times New Roman" w:hAnsi="Times New Roman"/>
          <w:sz w:val="24"/>
          <w:szCs w:val="24"/>
        </w:rPr>
        <w:t xml:space="preserve"> жилого помещения с учетом пени, за исключением отдельных претензий</w:t>
      </w:r>
      <w:r w:rsidR="00CA3821" w:rsidRPr="003B72B3">
        <w:rPr>
          <w:rFonts w:ascii="Times New Roman" w:hAnsi="Times New Roman"/>
          <w:sz w:val="24"/>
          <w:szCs w:val="24"/>
        </w:rPr>
        <w:t>.</w:t>
      </w:r>
      <w:r w:rsidRPr="003B72B3">
        <w:rPr>
          <w:rFonts w:ascii="Times New Roman" w:hAnsi="Times New Roman"/>
          <w:sz w:val="24"/>
          <w:szCs w:val="24"/>
        </w:rPr>
        <w:t xml:space="preserve"> Однако</w:t>
      </w:r>
      <w:proofErr w:type="gramStart"/>
      <w:r w:rsidRPr="003B72B3">
        <w:rPr>
          <w:rFonts w:ascii="Times New Roman" w:hAnsi="Times New Roman"/>
          <w:sz w:val="24"/>
          <w:szCs w:val="24"/>
        </w:rPr>
        <w:t>,</w:t>
      </w:r>
      <w:proofErr w:type="gramEnd"/>
      <w:r w:rsidRPr="003B72B3">
        <w:rPr>
          <w:rFonts w:ascii="Times New Roman" w:hAnsi="Times New Roman"/>
          <w:sz w:val="24"/>
          <w:szCs w:val="24"/>
        </w:rPr>
        <w:t xml:space="preserve"> информация о начисленных пени в сектор </w:t>
      </w:r>
      <w:r w:rsidRPr="003B72B3">
        <w:rPr>
          <w:rFonts w:ascii="Times New Roman" w:hAnsi="Times New Roman"/>
          <w:sz w:val="24"/>
          <w:szCs w:val="24"/>
        </w:rPr>
        <w:lastRenderedPageBreak/>
        <w:t xml:space="preserve">бюджетного учета и отчетности не предоставлялась, соответственно в нарушение </w:t>
      </w:r>
      <w:r w:rsidRPr="003B72B3">
        <w:rPr>
          <w:rFonts w:ascii="Times New Roman" w:hAnsi="Times New Roman"/>
          <w:color w:val="000000"/>
          <w:sz w:val="24"/>
          <w:szCs w:val="24"/>
        </w:rPr>
        <w:t>пункта 3 Инструкции 157н</w:t>
      </w:r>
      <w:r w:rsidRPr="003B72B3">
        <w:rPr>
          <w:rFonts w:ascii="Times New Roman" w:hAnsi="Times New Roman"/>
          <w:sz w:val="24"/>
          <w:szCs w:val="24"/>
        </w:rPr>
        <w:t xml:space="preserve"> к бухгалтерскому учету данные суммы не принимались.</w:t>
      </w:r>
    </w:p>
    <w:p w:rsidR="00391067" w:rsidRPr="003B72B3" w:rsidRDefault="00391067" w:rsidP="00391067">
      <w:pPr>
        <w:tabs>
          <w:tab w:val="left" w:pos="709"/>
        </w:tabs>
        <w:jc w:val="both"/>
      </w:pPr>
      <w:r w:rsidRPr="003B72B3">
        <w:tab/>
      </w:r>
    </w:p>
    <w:p w:rsidR="00391067" w:rsidRDefault="00391067" w:rsidP="001A747C">
      <w:pPr>
        <w:tabs>
          <w:tab w:val="left" w:pos="709"/>
        </w:tabs>
        <w:jc w:val="both"/>
      </w:pPr>
      <w:r w:rsidRPr="003B72B3">
        <w:tab/>
        <w:t>КСО  отмечает, что претензионная   работа  оказалось  не  эффективной, т.к.  не привела  к  погашению задолженности.  Сумма задолженности ежегодно растет, что требует принятия  мер  судебного  реагирования.</w:t>
      </w:r>
    </w:p>
    <w:p w:rsidR="00F725F8" w:rsidRPr="003B72B3" w:rsidRDefault="00F725F8" w:rsidP="001A747C">
      <w:pPr>
        <w:tabs>
          <w:tab w:val="left" w:pos="709"/>
        </w:tabs>
        <w:jc w:val="both"/>
      </w:pPr>
    </w:p>
    <w:p w:rsidR="001A747C" w:rsidRPr="001A747C" w:rsidRDefault="001A747C" w:rsidP="001A747C">
      <w:pPr>
        <w:pStyle w:val="aa"/>
        <w:numPr>
          <w:ilvl w:val="0"/>
          <w:numId w:val="57"/>
        </w:num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A747C">
        <w:rPr>
          <w:rFonts w:ascii="Times New Roman" w:hAnsi="Times New Roman"/>
          <w:b/>
          <w:iCs/>
          <w:sz w:val="24"/>
          <w:szCs w:val="24"/>
        </w:rPr>
        <w:t>Доходы от продажи права на заключение договора</w:t>
      </w:r>
      <w:r w:rsidRPr="001A747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безвозмездного пользования муниципального имущества</w:t>
      </w:r>
    </w:p>
    <w:p w:rsidR="001A747C" w:rsidRPr="001A747C" w:rsidRDefault="001A747C" w:rsidP="001A74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A747C" w:rsidRPr="003B72B3" w:rsidRDefault="00FB49FA" w:rsidP="001A747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hyperlink r:id="rId18" w:history="1">
        <w:proofErr w:type="gramStart"/>
        <w:r w:rsidR="001A747C" w:rsidRPr="003B72B3">
          <w:rPr>
            <w:rFonts w:eastAsiaTheme="minorHAnsi"/>
            <w:lang w:eastAsia="en-US"/>
          </w:rPr>
          <w:t>Частью 1 статьи 17.1</w:t>
        </w:r>
      </w:hyperlink>
      <w:r w:rsidR="001A747C" w:rsidRPr="003B72B3">
        <w:rPr>
          <w:rFonts w:eastAsiaTheme="minorHAnsi"/>
          <w:lang w:eastAsia="en-US"/>
        </w:rPr>
        <w:t xml:space="preserve"> Закона № 135-ФЗ «О Защите конкуренции» определено, что заключение договоров аренды, договоров безвозмездного пользования, </w:t>
      </w:r>
      <w:r w:rsidR="001A747C" w:rsidRPr="003B72B3">
        <w:rPr>
          <w:rFonts w:eastAsiaTheme="minorHAnsi"/>
          <w:bCs/>
          <w:lang w:eastAsia="en-US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</w:t>
      </w:r>
      <w:r w:rsidR="001A747C" w:rsidRPr="003B72B3">
        <w:rPr>
          <w:rFonts w:eastAsiaTheme="minorHAnsi"/>
          <w:lang w:eastAsia="en-US"/>
        </w:rPr>
        <w:t xml:space="preserve"> на право заключения этих договоров.</w:t>
      </w:r>
      <w:proofErr w:type="gramEnd"/>
    </w:p>
    <w:p w:rsidR="001A747C" w:rsidRPr="003B72B3" w:rsidRDefault="001A747C" w:rsidP="001A74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B72B3">
        <w:rPr>
          <w:rFonts w:eastAsiaTheme="minorHAnsi"/>
          <w:lang w:eastAsia="en-US"/>
        </w:rPr>
        <w:t xml:space="preserve">В соответствии с частью 5 </w:t>
      </w:r>
      <w:hyperlink r:id="rId19" w:history="1">
        <w:r w:rsidRPr="003B72B3">
          <w:rPr>
            <w:rFonts w:eastAsiaTheme="minorHAnsi"/>
            <w:lang w:eastAsia="en-US"/>
          </w:rPr>
          <w:t xml:space="preserve"> статьи 17.1</w:t>
        </w:r>
      </w:hyperlink>
      <w:r w:rsidRPr="003B72B3">
        <w:rPr>
          <w:rFonts w:eastAsiaTheme="minorHAnsi"/>
          <w:lang w:eastAsia="en-US"/>
        </w:rPr>
        <w:t xml:space="preserve"> Закона № 135-ФЗ «О Защите конкуренции»  Порядок проведения торгов (конкурсов или аукционов) утвержден 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3B72B3">
        <w:rPr>
          <w:rFonts w:eastAsiaTheme="minorHAnsi"/>
          <w:lang w:eastAsia="en-US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1A747C" w:rsidRPr="003B72B3" w:rsidRDefault="001A747C" w:rsidP="001A74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3B72B3">
        <w:rPr>
          <w:rFonts w:eastAsiaTheme="minorHAnsi"/>
          <w:lang w:eastAsia="en-US"/>
        </w:rPr>
        <w:t>Согласно Правил</w:t>
      </w:r>
      <w:proofErr w:type="gramEnd"/>
      <w:r w:rsidRPr="003B72B3">
        <w:rPr>
          <w:rFonts w:eastAsiaTheme="minorHAnsi"/>
          <w:lang w:eastAsia="en-US"/>
        </w:rPr>
        <w:t xml:space="preserve"> </w:t>
      </w:r>
      <w:r w:rsidRPr="003B72B3">
        <w:rPr>
          <w:rFonts w:eastAsiaTheme="minorHAnsi"/>
          <w:bCs/>
          <w:lang w:eastAsia="en-US"/>
        </w:rPr>
        <w:t xml:space="preserve">проведения конкурсов или аукционов на право заключения договоров в отношении муниципального имущества в извещении о проведении конкурса или аукциона должен указываться размер платежа за право заключить договор безвозмездного пользования, т.е. предметом аукциона </w:t>
      </w:r>
      <w:r w:rsidRPr="003B72B3">
        <w:t>выступает право заключения договоров безвозмездного пользования муниципального имущества.</w:t>
      </w:r>
    </w:p>
    <w:p w:rsidR="001A747C" w:rsidRPr="003B72B3" w:rsidRDefault="001A747C" w:rsidP="001A747C">
      <w:pPr>
        <w:autoSpaceDE w:val="0"/>
        <w:autoSpaceDN w:val="0"/>
        <w:adjustRightInd w:val="0"/>
        <w:ind w:firstLine="708"/>
        <w:jc w:val="both"/>
      </w:pPr>
      <w:r w:rsidRPr="003B72B3">
        <w:rPr>
          <w:rFonts w:eastAsiaTheme="minorHAnsi"/>
          <w:lang w:eastAsia="en-US"/>
        </w:rPr>
        <w:t xml:space="preserve">В проверяемом периоде по результатам аукциона на право </w:t>
      </w:r>
      <w:r w:rsidRPr="003B72B3">
        <w:t>заключения договора безвозмездного пользования муниципального имущества (договор от 28.03.2017 № 3 с МУП «Ресурс») поступило 61 643,20 рублей (</w:t>
      </w:r>
      <w:proofErr w:type="gramStart"/>
      <w:r w:rsidRPr="003B72B3">
        <w:t>п</w:t>
      </w:r>
      <w:proofErr w:type="gramEnd"/>
      <w:r w:rsidRPr="003B72B3">
        <w:t xml:space="preserve">/п № 85 от 28.03.2017). </w:t>
      </w:r>
    </w:p>
    <w:p w:rsidR="001A747C" w:rsidRPr="003B72B3" w:rsidRDefault="00A25E16" w:rsidP="001A747C">
      <w:pPr>
        <w:autoSpaceDE w:val="0"/>
        <w:autoSpaceDN w:val="0"/>
        <w:adjustRightInd w:val="0"/>
        <w:ind w:firstLine="708"/>
        <w:jc w:val="both"/>
      </w:pPr>
      <w:r w:rsidRPr="003B72B3">
        <w:t>В</w:t>
      </w:r>
      <w:r w:rsidR="001A747C" w:rsidRPr="003B72B3">
        <w:t xml:space="preserve"> нарушение пункта 1 статьи 10 </w:t>
      </w:r>
      <w:r w:rsidR="001A747C" w:rsidRPr="003B72B3">
        <w:rPr>
          <w:rFonts w:eastAsiaTheme="minorHAnsi"/>
          <w:lang w:eastAsia="en-US"/>
        </w:rPr>
        <w:t xml:space="preserve">Федерального закона от 06.12.2011 № 402-ФЗ «О бухгалтерском учете» и </w:t>
      </w:r>
      <w:r w:rsidR="001A747C" w:rsidRPr="003B72B3">
        <w:t xml:space="preserve"> </w:t>
      </w:r>
      <w:r w:rsidR="001A747C" w:rsidRPr="003B72B3">
        <w:rPr>
          <w:color w:val="000000"/>
        </w:rPr>
        <w:t xml:space="preserve">пункта 3 Инструкции № 157н в  бухгалтерском учете не производилось начисление обязательств по договорам на право заключения  </w:t>
      </w:r>
      <w:r w:rsidR="001A747C" w:rsidRPr="003B72B3">
        <w:t xml:space="preserve">безвозмездного пользования муниципального имущества. </w:t>
      </w:r>
    </w:p>
    <w:p w:rsidR="001A747C" w:rsidRPr="003B72B3" w:rsidRDefault="001A747C" w:rsidP="001A747C">
      <w:pPr>
        <w:autoSpaceDE w:val="0"/>
        <w:autoSpaceDN w:val="0"/>
        <w:adjustRightInd w:val="0"/>
        <w:ind w:firstLine="708"/>
        <w:jc w:val="both"/>
      </w:pPr>
      <w:r w:rsidRPr="003B72B3">
        <w:t>Данное нарушение повлекло занижение общей суммы дебиторской задолженности по доходам от сдачи в аренду имущества, составляющего муниципальную казну (КБК 111 05075 05 0000 120) в 2017 году на 61 643,20 рублей.</w:t>
      </w:r>
    </w:p>
    <w:p w:rsidR="001A747C" w:rsidRPr="003B72B3" w:rsidRDefault="001A747C" w:rsidP="001A747C">
      <w:pPr>
        <w:autoSpaceDE w:val="0"/>
        <w:autoSpaceDN w:val="0"/>
        <w:adjustRightInd w:val="0"/>
        <w:ind w:firstLine="708"/>
        <w:jc w:val="both"/>
      </w:pPr>
    </w:p>
    <w:p w:rsidR="001A747C" w:rsidRPr="003B72B3" w:rsidRDefault="00E7402B" w:rsidP="001A747C">
      <w:pPr>
        <w:autoSpaceDE w:val="0"/>
        <w:autoSpaceDN w:val="0"/>
        <w:adjustRightInd w:val="0"/>
        <w:ind w:firstLine="708"/>
        <w:jc w:val="both"/>
      </w:pPr>
      <w:r w:rsidRPr="003B72B3">
        <w:t xml:space="preserve">Аналогично, </w:t>
      </w:r>
      <w:r w:rsidR="001A747C" w:rsidRPr="003B72B3">
        <w:t xml:space="preserve"> по состоянию на 01.01.2016 года по данным бухгалтерского учета имеет место кредиторская задолженность по разовым платежам (согласно представленной Комитетом информации от 30.08.2017 исх. 1070):</w:t>
      </w:r>
    </w:p>
    <w:p w:rsidR="001A747C" w:rsidRPr="003B72B3" w:rsidRDefault="001A747C" w:rsidP="001A747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72B3">
        <w:rPr>
          <w:rFonts w:ascii="Times New Roman" w:hAnsi="Times New Roman"/>
          <w:color w:val="000000"/>
          <w:sz w:val="24"/>
          <w:szCs w:val="24"/>
        </w:rPr>
        <w:t xml:space="preserve">за право заключить договор </w:t>
      </w:r>
      <w:r w:rsidRPr="003B72B3">
        <w:rPr>
          <w:rFonts w:ascii="Times New Roman" w:hAnsi="Times New Roman"/>
          <w:sz w:val="24"/>
          <w:szCs w:val="24"/>
        </w:rPr>
        <w:t>безвозмездного пользования муниципального имущества, в сумме 8 450,0 рублей, от МРО Православный приход Храма св. равноапостольной Нины г. Кандалакша;</w:t>
      </w:r>
    </w:p>
    <w:p w:rsidR="001A747C" w:rsidRPr="003B72B3" w:rsidRDefault="001A747C" w:rsidP="001A747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72B3">
        <w:rPr>
          <w:rFonts w:ascii="Times New Roman" w:hAnsi="Times New Roman"/>
          <w:sz w:val="24"/>
          <w:szCs w:val="24"/>
        </w:rPr>
        <w:t>за право заключить договор аренды муниципального имущества, в сумме 11 076,28 рублей, от ООО «Коммунальный сервис».</w:t>
      </w:r>
    </w:p>
    <w:p w:rsidR="001A747C" w:rsidRPr="003B72B3" w:rsidRDefault="001A747C" w:rsidP="00A41B80">
      <w:pPr>
        <w:autoSpaceDE w:val="0"/>
        <w:autoSpaceDN w:val="0"/>
        <w:adjustRightInd w:val="0"/>
        <w:ind w:firstLine="708"/>
        <w:jc w:val="both"/>
      </w:pPr>
      <w:r w:rsidRPr="003B72B3">
        <w:lastRenderedPageBreak/>
        <w:t>Данное нарушение повлекло занижение общей суммы дебиторской задолженности по доходам от сдачи в аренду имущества, составляющего муниципальную казну (КБК 111 05075 05 0000 120) по состоянию на 01.01.2016 года  на 19 526,28 рублей.</w:t>
      </w:r>
    </w:p>
    <w:p w:rsidR="007328D0" w:rsidRPr="00A41B80" w:rsidRDefault="007328D0" w:rsidP="00A41B80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2EBC" w:rsidRDefault="00512EBC" w:rsidP="00A41B80">
      <w:pPr>
        <w:pStyle w:val="aa"/>
        <w:numPr>
          <w:ilvl w:val="0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B80">
        <w:rPr>
          <w:rFonts w:ascii="Times New Roman" w:hAnsi="Times New Roman"/>
          <w:b/>
          <w:sz w:val="24"/>
          <w:szCs w:val="24"/>
        </w:rPr>
        <w:t>Сведения о расчетах по аренде имущества, составляющего муниципальную казну (КБК 111 05075 05 0000 120)</w:t>
      </w:r>
    </w:p>
    <w:p w:rsidR="00512EBC" w:rsidRPr="00065F4D" w:rsidRDefault="00512EBC" w:rsidP="00512EB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1105F">
        <w:rPr>
          <w:sz w:val="22"/>
          <w:szCs w:val="22"/>
        </w:rPr>
        <w:t xml:space="preserve">Таблица № </w:t>
      </w:r>
      <w:r w:rsidR="0051105F" w:rsidRPr="0051105F">
        <w:rPr>
          <w:sz w:val="22"/>
          <w:szCs w:val="22"/>
        </w:rPr>
        <w:t>5</w:t>
      </w:r>
      <w:r w:rsidRPr="0051105F">
        <w:rPr>
          <w:sz w:val="22"/>
          <w:szCs w:val="22"/>
        </w:rPr>
        <w:t xml:space="preserve">  </w:t>
      </w:r>
      <w:r w:rsidRPr="00065F4D">
        <w:rPr>
          <w:sz w:val="22"/>
          <w:szCs w:val="22"/>
        </w:rPr>
        <w:t>(в рублях)</w:t>
      </w:r>
    </w:p>
    <w:tbl>
      <w:tblPr>
        <w:tblStyle w:val="af3"/>
        <w:tblW w:w="10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156"/>
        <w:gridCol w:w="1160"/>
        <w:gridCol w:w="1160"/>
        <w:gridCol w:w="1450"/>
        <w:gridCol w:w="1242"/>
        <w:gridCol w:w="30"/>
        <w:gridCol w:w="1173"/>
        <w:gridCol w:w="73"/>
        <w:gridCol w:w="1205"/>
      </w:tblGrid>
      <w:tr w:rsidR="00512EBC" w:rsidRPr="003C5E8C" w:rsidTr="00491501">
        <w:trPr>
          <w:trHeight w:val="132"/>
        </w:trPr>
        <w:tc>
          <w:tcPr>
            <w:tcW w:w="1702" w:type="dxa"/>
            <w:vMerge w:val="restart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1156" w:type="dxa"/>
            <w:vMerge w:val="restart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Сальдо</w:t>
            </w:r>
          </w:p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 xml:space="preserve">на  </w:t>
            </w:r>
            <w:r w:rsidRPr="001D71E7">
              <w:rPr>
                <w:b/>
                <w:color w:val="000000" w:themeColor="text1"/>
                <w:sz w:val="16"/>
                <w:szCs w:val="16"/>
              </w:rPr>
              <w:t>01.01.2016</w:t>
            </w:r>
          </w:p>
        </w:tc>
        <w:tc>
          <w:tcPr>
            <w:tcW w:w="2320" w:type="dxa"/>
            <w:gridSpan w:val="2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6"/>
                <w:szCs w:val="16"/>
              </w:rPr>
            </w:pPr>
            <w:r w:rsidRPr="001D71E7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1450" w:type="dxa"/>
            <w:vMerge w:val="restart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Сальдо</w:t>
            </w:r>
          </w:p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 xml:space="preserve">на  </w:t>
            </w:r>
            <w:r w:rsidRPr="001D71E7">
              <w:rPr>
                <w:b/>
                <w:color w:val="000000" w:themeColor="text1"/>
                <w:sz w:val="16"/>
                <w:szCs w:val="16"/>
              </w:rPr>
              <w:t>01.01.2017</w:t>
            </w:r>
          </w:p>
        </w:tc>
        <w:tc>
          <w:tcPr>
            <w:tcW w:w="2445" w:type="dxa"/>
            <w:gridSpan w:val="3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1D71E7">
              <w:rPr>
                <w:b/>
                <w:color w:val="000000" w:themeColor="text1"/>
                <w:sz w:val="16"/>
                <w:szCs w:val="16"/>
              </w:rPr>
              <w:t>Январь-апрель 2017 год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Сальдо</w:t>
            </w:r>
          </w:p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 xml:space="preserve"> на  </w:t>
            </w:r>
            <w:r w:rsidRPr="001D71E7">
              <w:rPr>
                <w:b/>
                <w:color w:val="000000" w:themeColor="text1"/>
                <w:sz w:val="16"/>
                <w:szCs w:val="16"/>
              </w:rPr>
              <w:t>01.05.2017</w:t>
            </w:r>
          </w:p>
        </w:tc>
      </w:tr>
      <w:tr w:rsidR="00512EBC" w:rsidRPr="003C5E8C" w:rsidTr="00491501">
        <w:trPr>
          <w:trHeight w:val="283"/>
        </w:trPr>
        <w:tc>
          <w:tcPr>
            <w:tcW w:w="1702" w:type="dxa"/>
            <w:vMerge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начислено</w:t>
            </w:r>
          </w:p>
        </w:tc>
        <w:tc>
          <w:tcPr>
            <w:tcW w:w="1160" w:type="dxa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поступило</w:t>
            </w:r>
          </w:p>
        </w:tc>
        <w:tc>
          <w:tcPr>
            <w:tcW w:w="1450" w:type="dxa"/>
            <w:vMerge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начислено</w:t>
            </w:r>
          </w:p>
        </w:tc>
        <w:tc>
          <w:tcPr>
            <w:tcW w:w="1203" w:type="dxa"/>
            <w:gridSpan w:val="2"/>
            <w:vAlign w:val="center"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r w:rsidRPr="001D71E7">
              <w:rPr>
                <w:color w:val="000000" w:themeColor="text1"/>
                <w:sz w:val="16"/>
                <w:szCs w:val="16"/>
              </w:rPr>
              <w:t>поступило</w:t>
            </w:r>
          </w:p>
        </w:tc>
        <w:tc>
          <w:tcPr>
            <w:tcW w:w="1278" w:type="dxa"/>
            <w:gridSpan w:val="2"/>
            <w:vMerge/>
          </w:tcPr>
          <w:p w:rsidR="00512EBC" w:rsidRPr="001D71E7" w:rsidRDefault="00512EBC" w:rsidP="00491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C00000"/>
                <w:sz w:val="16"/>
                <w:szCs w:val="16"/>
              </w:rPr>
            </w:pPr>
          </w:p>
        </w:tc>
      </w:tr>
      <w:tr w:rsidR="00512EBC" w:rsidRPr="003C5E8C" w:rsidTr="00491501">
        <w:trPr>
          <w:trHeight w:val="277"/>
        </w:trPr>
        <w:tc>
          <w:tcPr>
            <w:tcW w:w="10351" w:type="dxa"/>
            <w:gridSpan w:val="10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FD0">
              <w:rPr>
                <w:b/>
                <w:sz w:val="20"/>
                <w:szCs w:val="20"/>
              </w:rPr>
              <w:t xml:space="preserve">по  данным  оперативного учета </w:t>
            </w:r>
          </w:p>
        </w:tc>
      </w:tr>
      <w:tr w:rsidR="00512EBC" w:rsidRPr="003C5E8C" w:rsidTr="00491501">
        <w:trPr>
          <w:trHeight w:val="394"/>
        </w:trPr>
        <w:tc>
          <w:tcPr>
            <w:tcW w:w="1702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Свернутое  сальдо (</w:t>
            </w:r>
            <w:proofErr w:type="gramStart"/>
            <w:r w:rsidRPr="00AF6FD0">
              <w:rPr>
                <w:sz w:val="16"/>
                <w:szCs w:val="16"/>
              </w:rPr>
              <w:t>Д-т</w:t>
            </w:r>
            <w:proofErr w:type="gramEnd"/>
            <w:r w:rsidRPr="00AF6FD0">
              <w:rPr>
                <w:sz w:val="16"/>
                <w:szCs w:val="16"/>
              </w:rPr>
              <w:t>)</w:t>
            </w:r>
          </w:p>
        </w:tc>
        <w:tc>
          <w:tcPr>
            <w:tcW w:w="1156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2 836 887,88</w:t>
            </w:r>
          </w:p>
        </w:tc>
        <w:tc>
          <w:tcPr>
            <w:tcW w:w="1160" w:type="dxa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6FD0">
              <w:rPr>
                <w:bCs/>
                <w:color w:val="000000"/>
                <w:sz w:val="16"/>
                <w:szCs w:val="16"/>
              </w:rPr>
              <w:t>3 617 528,43</w:t>
            </w:r>
          </w:p>
        </w:tc>
        <w:tc>
          <w:tcPr>
            <w:tcW w:w="1160" w:type="dxa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6FD0">
              <w:rPr>
                <w:bCs/>
                <w:color w:val="000000"/>
                <w:sz w:val="16"/>
                <w:szCs w:val="16"/>
              </w:rPr>
              <w:t>3 139 073,25</w:t>
            </w:r>
          </w:p>
        </w:tc>
        <w:tc>
          <w:tcPr>
            <w:tcW w:w="1450" w:type="dxa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6FD0">
              <w:rPr>
                <w:bCs/>
                <w:color w:val="000000"/>
                <w:sz w:val="16"/>
                <w:szCs w:val="16"/>
              </w:rPr>
              <w:t>3 315 343,06</w:t>
            </w:r>
          </w:p>
        </w:tc>
        <w:tc>
          <w:tcPr>
            <w:tcW w:w="1242" w:type="dxa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6FD0">
              <w:rPr>
                <w:bCs/>
                <w:color w:val="000000"/>
                <w:sz w:val="16"/>
                <w:szCs w:val="16"/>
              </w:rPr>
              <w:t>1 557 199,71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6FD0">
              <w:rPr>
                <w:bCs/>
                <w:color w:val="000000"/>
                <w:sz w:val="16"/>
                <w:szCs w:val="16"/>
              </w:rPr>
              <w:t>680 963,23</w:t>
            </w:r>
          </w:p>
        </w:tc>
        <w:tc>
          <w:tcPr>
            <w:tcW w:w="1278" w:type="dxa"/>
            <w:gridSpan w:val="2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6FD0">
              <w:rPr>
                <w:bCs/>
                <w:color w:val="000000"/>
                <w:sz w:val="16"/>
                <w:szCs w:val="16"/>
              </w:rPr>
              <w:t>4 191 579,55</w:t>
            </w:r>
          </w:p>
        </w:tc>
      </w:tr>
      <w:tr w:rsidR="00512EBC" w:rsidRPr="003C5E8C" w:rsidTr="00491501">
        <w:trPr>
          <w:trHeight w:val="263"/>
        </w:trPr>
        <w:tc>
          <w:tcPr>
            <w:tcW w:w="1702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Задолженность</w:t>
            </w:r>
          </w:p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F6FD0">
              <w:rPr>
                <w:sz w:val="16"/>
                <w:szCs w:val="16"/>
              </w:rPr>
              <w:t>Д-т</w:t>
            </w:r>
            <w:proofErr w:type="gramEnd"/>
          </w:p>
        </w:tc>
        <w:tc>
          <w:tcPr>
            <w:tcW w:w="1156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2 851 943,03</w:t>
            </w:r>
          </w:p>
        </w:tc>
        <w:tc>
          <w:tcPr>
            <w:tcW w:w="1160" w:type="dxa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color w:val="000000"/>
                <w:sz w:val="16"/>
                <w:szCs w:val="16"/>
              </w:rPr>
              <w:t>3 594 622,18</w:t>
            </w:r>
          </w:p>
        </w:tc>
        <w:tc>
          <w:tcPr>
            <w:tcW w:w="1242" w:type="dxa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color w:val="000000"/>
                <w:sz w:val="16"/>
                <w:szCs w:val="16"/>
              </w:rPr>
              <w:t>4 524 798,31</w:t>
            </w:r>
          </w:p>
        </w:tc>
      </w:tr>
      <w:tr w:rsidR="00512EBC" w:rsidRPr="003C5E8C" w:rsidTr="00491501">
        <w:trPr>
          <w:trHeight w:val="286"/>
        </w:trPr>
        <w:tc>
          <w:tcPr>
            <w:tcW w:w="1702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Переплата</w:t>
            </w:r>
          </w:p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F6FD0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1156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15 055,15</w:t>
            </w:r>
          </w:p>
        </w:tc>
        <w:tc>
          <w:tcPr>
            <w:tcW w:w="1160" w:type="dxa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279 279,12</w:t>
            </w:r>
          </w:p>
        </w:tc>
        <w:tc>
          <w:tcPr>
            <w:tcW w:w="1242" w:type="dxa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333 218,76</w:t>
            </w:r>
          </w:p>
        </w:tc>
      </w:tr>
      <w:tr w:rsidR="00512EBC" w:rsidRPr="003C5E8C" w:rsidTr="00491501">
        <w:trPr>
          <w:trHeight w:val="286"/>
        </w:trPr>
        <w:tc>
          <w:tcPr>
            <w:tcW w:w="10351" w:type="dxa"/>
            <w:gridSpan w:val="10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6FD0">
              <w:rPr>
                <w:b/>
                <w:sz w:val="20"/>
                <w:szCs w:val="20"/>
              </w:rPr>
              <w:t>по  данным  проверки</w:t>
            </w:r>
          </w:p>
        </w:tc>
      </w:tr>
      <w:tr w:rsidR="00512EBC" w:rsidRPr="00AD429D" w:rsidTr="00491501">
        <w:trPr>
          <w:trHeight w:val="394"/>
        </w:trPr>
        <w:tc>
          <w:tcPr>
            <w:tcW w:w="1702" w:type="dxa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72B3">
              <w:rPr>
                <w:sz w:val="16"/>
                <w:szCs w:val="16"/>
              </w:rPr>
              <w:t>Свернутое  сальдо (</w:t>
            </w:r>
            <w:proofErr w:type="gramStart"/>
            <w:r w:rsidRPr="003B72B3">
              <w:rPr>
                <w:sz w:val="16"/>
                <w:szCs w:val="16"/>
              </w:rPr>
              <w:t>Д-т</w:t>
            </w:r>
            <w:proofErr w:type="gramEnd"/>
            <w:r w:rsidRPr="003B72B3">
              <w:rPr>
                <w:sz w:val="16"/>
                <w:szCs w:val="16"/>
              </w:rPr>
              <w:t>)</w:t>
            </w:r>
          </w:p>
        </w:tc>
        <w:tc>
          <w:tcPr>
            <w:tcW w:w="1156" w:type="dxa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2 804 152,29</w:t>
            </w:r>
          </w:p>
        </w:tc>
        <w:tc>
          <w:tcPr>
            <w:tcW w:w="1160" w:type="dxa"/>
            <w:vMerge w:val="restart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3 967 190,83</w:t>
            </w:r>
          </w:p>
        </w:tc>
        <w:tc>
          <w:tcPr>
            <w:tcW w:w="1160" w:type="dxa"/>
            <w:vMerge w:val="restart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3 135 465,05</w:t>
            </w:r>
          </w:p>
        </w:tc>
        <w:tc>
          <w:tcPr>
            <w:tcW w:w="1450" w:type="dxa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3 635 878,07</w:t>
            </w:r>
          </w:p>
        </w:tc>
        <w:tc>
          <w:tcPr>
            <w:tcW w:w="1242" w:type="dxa"/>
            <w:vMerge w:val="restart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1 535 256,35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680 963,23</w:t>
            </w:r>
          </w:p>
        </w:tc>
        <w:tc>
          <w:tcPr>
            <w:tcW w:w="1278" w:type="dxa"/>
            <w:gridSpan w:val="2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4 490 171,19</w:t>
            </w:r>
          </w:p>
        </w:tc>
      </w:tr>
      <w:tr w:rsidR="00512EBC" w:rsidRPr="00AD429D" w:rsidTr="00491501">
        <w:trPr>
          <w:trHeight w:val="263"/>
        </w:trPr>
        <w:tc>
          <w:tcPr>
            <w:tcW w:w="1702" w:type="dxa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72B3">
              <w:rPr>
                <w:sz w:val="16"/>
                <w:szCs w:val="16"/>
              </w:rPr>
              <w:t>Задолженность</w:t>
            </w:r>
          </w:p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B72B3">
              <w:rPr>
                <w:sz w:val="16"/>
                <w:szCs w:val="16"/>
              </w:rPr>
              <w:t>Д-т</w:t>
            </w:r>
            <w:proofErr w:type="gramEnd"/>
          </w:p>
        </w:tc>
        <w:tc>
          <w:tcPr>
            <w:tcW w:w="1156" w:type="dxa"/>
            <w:vAlign w:val="center"/>
          </w:tcPr>
          <w:p w:rsidR="00512EBC" w:rsidRPr="003B72B3" w:rsidRDefault="00512EBC" w:rsidP="00491501">
            <w:pPr>
              <w:jc w:val="center"/>
              <w:rPr>
                <w:sz w:val="16"/>
                <w:szCs w:val="16"/>
              </w:rPr>
            </w:pPr>
            <w:r w:rsidRPr="003B72B3">
              <w:rPr>
                <w:sz w:val="16"/>
                <w:szCs w:val="16"/>
              </w:rPr>
              <w:t>2 838 733,72</w:t>
            </w:r>
          </w:p>
        </w:tc>
        <w:tc>
          <w:tcPr>
            <w:tcW w:w="1160" w:type="dxa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512EBC" w:rsidRPr="003B72B3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3 673 616,19</w:t>
            </w:r>
          </w:p>
        </w:tc>
        <w:tc>
          <w:tcPr>
            <w:tcW w:w="1242" w:type="dxa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72B3">
              <w:rPr>
                <w:bCs/>
                <w:sz w:val="16"/>
                <w:szCs w:val="16"/>
              </w:rPr>
              <w:t>4 519 307,26</w:t>
            </w:r>
          </w:p>
        </w:tc>
      </w:tr>
      <w:tr w:rsidR="00512EBC" w:rsidRPr="00AD429D" w:rsidTr="00491501">
        <w:trPr>
          <w:trHeight w:val="286"/>
        </w:trPr>
        <w:tc>
          <w:tcPr>
            <w:tcW w:w="1702" w:type="dxa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72B3">
              <w:rPr>
                <w:sz w:val="16"/>
                <w:szCs w:val="16"/>
              </w:rPr>
              <w:t>Переплата</w:t>
            </w:r>
          </w:p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B72B3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1156" w:type="dxa"/>
            <w:vAlign w:val="center"/>
          </w:tcPr>
          <w:p w:rsidR="00512EBC" w:rsidRPr="003B72B3" w:rsidRDefault="00512EBC" w:rsidP="00491501">
            <w:pPr>
              <w:rPr>
                <w:sz w:val="16"/>
                <w:szCs w:val="16"/>
              </w:rPr>
            </w:pPr>
            <w:r w:rsidRPr="003B72B3">
              <w:rPr>
                <w:sz w:val="16"/>
                <w:szCs w:val="16"/>
              </w:rPr>
              <w:t xml:space="preserve">   34 581,43</w:t>
            </w:r>
          </w:p>
        </w:tc>
        <w:tc>
          <w:tcPr>
            <w:tcW w:w="1160" w:type="dxa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72B3">
              <w:rPr>
                <w:sz w:val="16"/>
                <w:szCs w:val="16"/>
              </w:rPr>
              <w:t>37 738,12</w:t>
            </w:r>
          </w:p>
        </w:tc>
        <w:tc>
          <w:tcPr>
            <w:tcW w:w="1242" w:type="dxa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12EBC" w:rsidRPr="003B72B3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72B3">
              <w:rPr>
                <w:sz w:val="16"/>
                <w:szCs w:val="16"/>
              </w:rPr>
              <w:t>29 136,07</w:t>
            </w:r>
          </w:p>
        </w:tc>
      </w:tr>
      <w:tr w:rsidR="00512EBC" w:rsidRPr="00AD429D" w:rsidTr="00491501">
        <w:trPr>
          <w:trHeight w:val="286"/>
        </w:trPr>
        <w:tc>
          <w:tcPr>
            <w:tcW w:w="10351" w:type="dxa"/>
            <w:gridSpan w:val="10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6FD0">
              <w:rPr>
                <w:b/>
                <w:sz w:val="20"/>
                <w:szCs w:val="20"/>
              </w:rPr>
              <w:t xml:space="preserve">по  данным  бухгалтерского учета - </w:t>
            </w:r>
            <w:proofErr w:type="spellStart"/>
            <w:r w:rsidRPr="00AF6FD0">
              <w:rPr>
                <w:b/>
                <w:sz w:val="20"/>
                <w:szCs w:val="20"/>
              </w:rPr>
              <w:t>сч</w:t>
            </w:r>
            <w:proofErr w:type="spellEnd"/>
            <w:r w:rsidRPr="00AF6FD0">
              <w:rPr>
                <w:b/>
                <w:sz w:val="20"/>
                <w:szCs w:val="20"/>
              </w:rPr>
              <w:t>. 205.21</w:t>
            </w:r>
          </w:p>
        </w:tc>
      </w:tr>
      <w:tr w:rsidR="00512EBC" w:rsidRPr="00501AD9" w:rsidTr="00491501">
        <w:trPr>
          <w:trHeight w:val="273"/>
        </w:trPr>
        <w:tc>
          <w:tcPr>
            <w:tcW w:w="1702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 xml:space="preserve">Свернутое  сальдо </w:t>
            </w:r>
          </w:p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(</w:t>
            </w:r>
            <w:proofErr w:type="gramStart"/>
            <w:r w:rsidRPr="00AF6FD0">
              <w:rPr>
                <w:sz w:val="16"/>
                <w:szCs w:val="16"/>
              </w:rPr>
              <w:t>Д-т</w:t>
            </w:r>
            <w:proofErr w:type="gramEnd"/>
            <w:r w:rsidRPr="00AF6FD0">
              <w:rPr>
                <w:sz w:val="16"/>
                <w:szCs w:val="16"/>
              </w:rPr>
              <w:t>)</w:t>
            </w:r>
          </w:p>
        </w:tc>
        <w:tc>
          <w:tcPr>
            <w:tcW w:w="1156" w:type="dxa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AF6FD0">
              <w:rPr>
                <w:bCs/>
                <w:sz w:val="16"/>
                <w:szCs w:val="16"/>
              </w:rPr>
              <w:t>3 083 665,50</w:t>
            </w:r>
          </w:p>
        </w:tc>
        <w:tc>
          <w:tcPr>
            <w:tcW w:w="1160" w:type="dxa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AF6FD0">
              <w:rPr>
                <w:bCs/>
                <w:sz w:val="16"/>
                <w:szCs w:val="16"/>
              </w:rPr>
              <w:t>3 617 528,42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160" w:type="dxa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AF6FD0">
              <w:rPr>
                <w:bCs/>
                <w:sz w:val="16"/>
                <w:szCs w:val="16"/>
              </w:rPr>
              <w:t>3 173 821,05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450" w:type="dxa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AF6FD0">
              <w:rPr>
                <w:bCs/>
                <w:sz w:val="16"/>
                <w:szCs w:val="16"/>
              </w:rPr>
              <w:t>3 527 372,86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AF6FD0">
              <w:rPr>
                <w:bCs/>
                <w:sz w:val="16"/>
                <w:szCs w:val="16"/>
              </w:rPr>
              <w:t>1 556 551,78</w:t>
            </w:r>
            <w:r>
              <w:rPr>
                <w:bCs/>
                <w:sz w:val="16"/>
                <w:szCs w:val="16"/>
              </w:rPr>
              <w:t>**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AF6FD0">
              <w:rPr>
                <w:bCs/>
                <w:sz w:val="16"/>
                <w:szCs w:val="16"/>
              </w:rPr>
              <w:t>680 963,23</w:t>
            </w:r>
            <w:r>
              <w:rPr>
                <w:bCs/>
                <w:sz w:val="16"/>
                <w:szCs w:val="16"/>
              </w:rPr>
              <w:t>**</w:t>
            </w:r>
          </w:p>
        </w:tc>
        <w:tc>
          <w:tcPr>
            <w:tcW w:w="1205" w:type="dxa"/>
            <w:vAlign w:val="center"/>
          </w:tcPr>
          <w:p w:rsidR="00512EBC" w:rsidRPr="00AF6FD0" w:rsidRDefault="00512EBC" w:rsidP="00491501">
            <w:pPr>
              <w:jc w:val="center"/>
              <w:rPr>
                <w:bCs/>
                <w:sz w:val="16"/>
                <w:szCs w:val="16"/>
              </w:rPr>
            </w:pPr>
            <w:r w:rsidRPr="00AF6FD0">
              <w:rPr>
                <w:bCs/>
                <w:sz w:val="16"/>
                <w:szCs w:val="16"/>
              </w:rPr>
              <w:t>4 402 961,41</w:t>
            </w:r>
          </w:p>
        </w:tc>
      </w:tr>
      <w:tr w:rsidR="00512EBC" w:rsidRPr="00501AD9" w:rsidTr="00491501">
        <w:trPr>
          <w:trHeight w:val="261"/>
        </w:trPr>
        <w:tc>
          <w:tcPr>
            <w:tcW w:w="1702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Задолженность</w:t>
            </w:r>
          </w:p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F6FD0">
              <w:rPr>
                <w:sz w:val="16"/>
                <w:szCs w:val="16"/>
              </w:rPr>
              <w:t>Д-т</w:t>
            </w:r>
            <w:proofErr w:type="gramEnd"/>
          </w:p>
        </w:tc>
        <w:tc>
          <w:tcPr>
            <w:tcW w:w="1156" w:type="dxa"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1AD9">
              <w:rPr>
                <w:sz w:val="16"/>
                <w:szCs w:val="16"/>
              </w:rPr>
              <w:t>х</w:t>
            </w:r>
          </w:p>
        </w:tc>
        <w:tc>
          <w:tcPr>
            <w:tcW w:w="1160" w:type="dxa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1AD9">
              <w:rPr>
                <w:sz w:val="16"/>
                <w:szCs w:val="16"/>
              </w:rPr>
              <w:t>х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1AD9">
              <w:rPr>
                <w:sz w:val="16"/>
                <w:szCs w:val="16"/>
              </w:rPr>
              <w:t>х</w:t>
            </w:r>
          </w:p>
        </w:tc>
      </w:tr>
      <w:tr w:rsidR="00512EBC" w:rsidRPr="00501AD9" w:rsidTr="00491501">
        <w:trPr>
          <w:trHeight w:val="284"/>
        </w:trPr>
        <w:tc>
          <w:tcPr>
            <w:tcW w:w="1702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FD0">
              <w:rPr>
                <w:sz w:val="16"/>
                <w:szCs w:val="16"/>
              </w:rPr>
              <w:t>Переплата</w:t>
            </w:r>
          </w:p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F6FD0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1156" w:type="dxa"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1AD9">
              <w:rPr>
                <w:sz w:val="16"/>
                <w:szCs w:val="16"/>
              </w:rPr>
              <w:t>х</w:t>
            </w:r>
          </w:p>
        </w:tc>
        <w:tc>
          <w:tcPr>
            <w:tcW w:w="1160" w:type="dxa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1AD9">
              <w:rPr>
                <w:sz w:val="16"/>
                <w:szCs w:val="16"/>
              </w:rPr>
              <w:t>х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512EBC" w:rsidRPr="00501AD9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1AD9">
              <w:rPr>
                <w:sz w:val="16"/>
                <w:szCs w:val="16"/>
              </w:rPr>
              <w:t>Х</w:t>
            </w:r>
          </w:p>
        </w:tc>
      </w:tr>
      <w:tr w:rsidR="00512EBC" w:rsidRPr="00501AD9" w:rsidTr="00491501">
        <w:trPr>
          <w:trHeight w:val="284"/>
        </w:trPr>
        <w:tc>
          <w:tcPr>
            <w:tcW w:w="1702" w:type="dxa"/>
            <w:vAlign w:val="center"/>
          </w:tcPr>
          <w:p w:rsidR="00512EBC" w:rsidRPr="00AF6FD0" w:rsidRDefault="00512EBC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</w:t>
            </w:r>
            <w:r w:rsidRPr="00AF6FD0">
              <w:rPr>
                <w:b/>
                <w:i/>
                <w:sz w:val="16"/>
                <w:szCs w:val="16"/>
              </w:rPr>
              <w:t xml:space="preserve">тклонение </w:t>
            </w:r>
            <w:r w:rsidR="00435883">
              <w:rPr>
                <w:b/>
                <w:i/>
                <w:sz w:val="16"/>
                <w:szCs w:val="16"/>
              </w:rPr>
              <w:t xml:space="preserve">данных  проверки </w:t>
            </w:r>
            <w:r w:rsidRPr="00AF6FD0">
              <w:rPr>
                <w:b/>
                <w:i/>
                <w:sz w:val="16"/>
                <w:szCs w:val="16"/>
              </w:rPr>
              <w:t>от данных оперативного учета</w:t>
            </w:r>
          </w:p>
        </w:tc>
        <w:tc>
          <w:tcPr>
            <w:tcW w:w="1156" w:type="dxa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6FD0">
              <w:rPr>
                <w:b/>
                <w:bCs/>
                <w:i/>
                <w:iCs/>
                <w:sz w:val="16"/>
                <w:szCs w:val="16"/>
              </w:rPr>
              <w:t>246 777,62</w:t>
            </w:r>
          </w:p>
        </w:tc>
        <w:tc>
          <w:tcPr>
            <w:tcW w:w="1160" w:type="dxa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F6FD0">
              <w:rPr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1160" w:type="dxa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F6FD0">
              <w:rPr>
                <w:b/>
                <w:bCs/>
                <w:i/>
                <w:sz w:val="16"/>
                <w:szCs w:val="16"/>
              </w:rPr>
              <w:t>34 747,81</w:t>
            </w:r>
          </w:p>
        </w:tc>
        <w:tc>
          <w:tcPr>
            <w:tcW w:w="1450" w:type="dxa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6FD0">
              <w:rPr>
                <w:b/>
                <w:bCs/>
                <w:i/>
                <w:iCs/>
                <w:sz w:val="16"/>
                <w:szCs w:val="16"/>
              </w:rPr>
              <w:t>212 029,80</w:t>
            </w:r>
          </w:p>
        </w:tc>
        <w:tc>
          <w:tcPr>
            <w:tcW w:w="1272" w:type="dxa"/>
            <w:gridSpan w:val="2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F6FD0">
              <w:rPr>
                <w:b/>
                <w:bCs/>
                <w:i/>
                <w:sz w:val="16"/>
                <w:szCs w:val="16"/>
              </w:rPr>
              <w:t>-647,93</w:t>
            </w:r>
          </w:p>
        </w:tc>
        <w:tc>
          <w:tcPr>
            <w:tcW w:w="1246" w:type="dxa"/>
            <w:gridSpan w:val="2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F6FD0">
              <w:rPr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1205" w:type="dxa"/>
            <w:vAlign w:val="center"/>
          </w:tcPr>
          <w:p w:rsidR="00512EBC" w:rsidRPr="00AF6FD0" w:rsidRDefault="00512EBC" w:rsidP="004915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F6FD0">
              <w:rPr>
                <w:b/>
                <w:bCs/>
                <w:i/>
                <w:iCs/>
                <w:sz w:val="16"/>
                <w:szCs w:val="16"/>
              </w:rPr>
              <w:t>211 381,86</w:t>
            </w:r>
          </w:p>
        </w:tc>
      </w:tr>
      <w:tr w:rsidR="00512EBC" w:rsidRPr="004C14CD" w:rsidTr="00491501">
        <w:trPr>
          <w:trHeight w:val="284"/>
        </w:trPr>
        <w:tc>
          <w:tcPr>
            <w:tcW w:w="1702" w:type="dxa"/>
            <w:vAlign w:val="center"/>
          </w:tcPr>
          <w:p w:rsidR="00512EBC" w:rsidRPr="00AF6FD0" w:rsidRDefault="00512EBC" w:rsidP="003824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</w:t>
            </w:r>
            <w:r w:rsidRPr="00AF6FD0">
              <w:rPr>
                <w:b/>
                <w:i/>
                <w:sz w:val="16"/>
                <w:szCs w:val="16"/>
              </w:rPr>
              <w:t xml:space="preserve">тклонение </w:t>
            </w:r>
            <w:r w:rsidR="00435883">
              <w:rPr>
                <w:b/>
                <w:i/>
                <w:sz w:val="16"/>
                <w:szCs w:val="16"/>
              </w:rPr>
              <w:t xml:space="preserve">данных  проверки </w:t>
            </w:r>
            <w:r w:rsidRPr="00AF6FD0">
              <w:rPr>
                <w:b/>
                <w:i/>
                <w:sz w:val="16"/>
                <w:szCs w:val="16"/>
              </w:rPr>
              <w:t xml:space="preserve">от данных </w:t>
            </w:r>
            <w:proofErr w:type="spellStart"/>
            <w:r w:rsidR="00382449">
              <w:rPr>
                <w:b/>
                <w:i/>
                <w:sz w:val="16"/>
                <w:szCs w:val="16"/>
              </w:rPr>
              <w:t>бух</w:t>
            </w:r>
            <w:proofErr w:type="gramStart"/>
            <w:r w:rsidR="00382449">
              <w:rPr>
                <w:b/>
                <w:i/>
                <w:sz w:val="16"/>
                <w:szCs w:val="16"/>
              </w:rPr>
              <w:t>.у</w:t>
            </w:r>
            <w:proofErr w:type="gramEnd"/>
            <w:r w:rsidR="00382449">
              <w:rPr>
                <w:b/>
                <w:i/>
                <w:sz w:val="16"/>
                <w:szCs w:val="16"/>
              </w:rPr>
              <w:t>чета</w:t>
            </w:r>
            <w:proofErr w:type="spellEnd"/>
          </w:p>
        </w:tc>
        <w:tc>
          <w:tcPr>
            <w:tcW w:w="1156" w:type="dxa"/>
            <w:vAlign w:val="center"/>
          </w:tcPr>
          <w:p w:rsidR="00512EBC" w:rsidRDefault="00512EBC" w:rsidP="0049150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279 513,21</w:t>
            </w:r>
          </w:p>
        </w:tc>
        <w:tc>
          <w:tcPr>
            <w:tcW w:w="1160" w:type="dxa"/>
            <w:vAlign w:val="center"/>
          </w:tcPr>
          <w:p w:rsidR="00512EBC" w:rsidRDefault="00512EBC" w:rsidP="0049150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-349 662,41</w:t>
            </w:r>
          </w:p>
        </w:tc>
        <w:tc>
          <w:tcPr>
            <w:tcW w:w="1160" w:type="dxa"/>
            <w:vAlign w:val="center"/>
          </w:tcPr>
          <w:p w:rsidR="00512EBC" w:rsidRDefault="00512EBC" w:rsidP="0049150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38 356,00</w:t>
            </w:r>
          </w:p>
        </w:tc>
        <w:tc>
          <w:tcPr>
            <w:tcW w:w="1450" w:type="dxa"/>
            <w:vAlign w:val="center"/>
          </w:tcPr>
          <w:p w:rsidR="00512EBC" w:rsidRDefault="00512EBC" w:rsidP="0049150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-108 505,21</w:t>
            </w:r>
          </w:p>
        </w:tc>
        <w:tc>
          <w:tcPr>
            <w:tcW w:w="1272" w:type="dxa"/>
            <w:gridSpan w:val="2"/>
            <w:vAlign w:val="center"/>
          </w:tcPr>
          <w:p w:rsidR="00512EBC" w:rsidRDefault="00512EBC" w:rsidP="0049150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21 295,43</w:t>
            </w:r>
          </w:p>
        </w:tc>
        <w:tc>
          <w:tcPr>
            <w:tcW w:w="1246" w:type="dxa"/>
            <w:gridSpan w:val="2"/>
            <w:vAlign w:val="center"/>
          </w:tcPr>
          <w:p w:rsidR="00512EBC" w:rsidRDefault="00512EBC" w:rsidP="0049150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5" w:type="dxa"/>
            <w:vAlign w:val="center"/>
          </w:tcPr>
          <w:p w:rsidR="00512EBC" w:rsidRDefault="00512EBC" w:rsidP="0049150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-87 209,78</w:t>
            </w:r>
          </w:p>
        </w:tc>
      </w:tr>
    </w:tbl>
    <w:p w:rsidR="00512EBC" w:rsidRPr="00A62DCF" w:rsidRDefault="00512EBC" w:rsidP="00512E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5E8C">
        <w:rPr>
          <w:b/>
          <w:i/>
          <w:color w:val="C00000"/>
          <w:sz w:val="14"/>
          <w:szCs w:val="14"/>
        </w:rPr>
        <w:t xml:space="preserve">    </w:t>
      </w:r>
      <w:r w:rsidRPr="00A62DCF">
        <w:rPr>
          <w:sz w:val="18"/>
          <w:szCs w:val="18"/>
        </w:rPr>
        <w:t>*без учета уточненных кассовых поступлений на сумму 101 701,85 рублей;</w:t>
      </w:r>
    </w:p>
    <w:p w:rsidR="00512EBC" w:rsidRDefault="00512EBC" w:rsidP="00512EBC">
      <w:pPr>
        <w:pStyle w:val="Default"/>
        <w:ind w:left="644"/>
        <w:jc w:val="both"/>
        <w:rPr>
          <w:color w:val="auto"/>
          <w:sz w:val="18"/>
          <w:szCs w:val="18"/>
        </w:rPr>
      </w:pPr>
      <w:r w:rsidRPr="00A62DCF">
        <w:rPr>
          <w:color w:val="auto"/>
          <w:sz w:val="18"/>
          <w:szCs w:val="18"/>
        </w:rPr>
        <w:t>**без учета  уточненных кассовых поступлений на сумму 61</w:t>
      </w:r>
      <w:r>
        <w:rPr>
          <w:color w:val="auto"/>
          <w:sz w:val="18"/>
          <w:szCs w:val="18"/>
        </w:rPr>
        <w:t xml:space="preserve"> </w:t>
      </w:r>
      <w:r w:rsidRPr="00A62DCF">
        <w:rPr>
          <w:color w:val="auto"/>
          <w:sz w:val="18"/>
          <w:szCs w:val="18"/>
        </w:rPr>
        <w:t>643,20 рублей.</w:t>
      </w:r>
    </w:p>
    <w:p w:rsidR="00512EBC" w:rsidRDefault="00512EBC" w:rsidP="00512EBC">
      <w:pPr>
        <w:shd w:val="clear" w:color="auto" w:fill="FFFFFF"/>
        <w:ind w:firstLine="708"/>
        <w:jc w:val="both"/>
      </w:pPr>
    </w:p>
    <w:p w:rsidR="00512EBC" w:rsidRPr="003B72B3" w:rsidRDefault="00512EBC" w:rsidP="00512E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B72B3">
        <w:rPr>
          <w:rFonts w:eastAsiaTheme="minorHAnsi"/>
          <w:lang w:eastAsia="en-US"/>
        </w:rPr>
        <w:t xml:space="preserve">По результатам контрольного мероприятия </w:t>
      </w:r>
      <w:r w:rsidRPr="003B72B3">
        <w:t xml:space="preserve">данные о дебиторской и кредиторской  задолженности по </w:t>
      </w:r>
      <w:proofErr w:type="spellStart"/>
      <w:r w:rsidRPr="003B72B3">
        <w:t>сч</w:t>
      </w:r>
      <w:proofErr w:type="spellEnd"/>
      <w:r w:rsidRPr="003B72B3">
        <w:t>. 205 21 «</w:t>
      </w:r>
      <w:r w:rsidRPr="003B72B3">
        <w:rPr>
          <w:rFonts w:eastAsiaTheme="minorHAnsi"/>
          <w:lang w:eastAsia="en-US"/>
        </w:rPr>
        <w:t>Расчеты с плательщиками от собственности» не подтверждаются.</w:t>
      </w:r>
    </w:p>
    <w:p w:rsidR="00046C28" w:rsidRPr="003B72B3" w:rsidRDefault="00046C28" w:rsidP="00046C28">
      <w:pPr>
        <w:ind w:firstLine="708"/>
        <w:jc w:val="both"/>
      </w:pPr>
      <w:r w:rsidRPr="003B72B3">
        <w:t>Отсутствие своевременно выставленного Акта-сверки, и подтверждения арендатором задолженности, либо отсутствие таковой, повлекло искажение бухгалтерской отчетности.</w:t>
      </w:r>
      <w:bookmarkStart w:id="0" w:name="_GoBack"/>
      <w:bookmarkEnd w:id="0"/>
    </w:p>
    <w:p w:rsidR="00D923C8" w:rsidRDefault="00D923C8" w:rsidP="00BE65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:rsidR="00121255" w:rsidRPr="003B72B3" w:rsidRDefault="00D86B97" w:rsidP="0005588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3B72B3">
        <w:rPr>
          <w:rFonts w:eastAsiaTheme="minorHAnsi"/>
          <w:lang w:eastAsia="en-US"/>
        </w:rPr>
        <w:t xml:space="preserve">В нарушение </w:t>
      </w:r>
      <w:hyperlink r:id="rId20" w:history="1">
        <w:r w:rsidRPr="003B72B3">
          <w:rPr>
            <w:rFonts w:eastAsiaTheme="minorHAnsi"/>
            <w:lang w:eastAsia="en-US"/>
          </w:rPr>
          <w:t>статьи 11</w:t>
        </w:r>
      </w:hyperlink>
      <w:r w:rsidR="00121255" w:rsidRPr="003B72B3">
        <w:rPr>
          <w:rFonts w:eastAsiaTheme="minorHAnsi"/>
          <w:lang w:eastAsia="en-US"/>
        </w:rPr>
        <w:t xml:space="preserve"> Федерального закона от 06.12.</w:t>
      </w:r>
      <w:r w:rsidRPr="003B72B3">
        <w:rPr>
          <w:rFonts w:eastAsiaTheme="minorHAnsi"/>
          <w:lang w:eastAsia="en-US"/>
        </w:rPr>
        <w:t xml:space="preserve">2011 </w:t>
      </w:r>
      <w:r w:rsidR="0005588E" w:rsidRPr="003B72B3">
        <w:rPr>
          <w:rFonts w:eastAsiaTheme="minorHAnsi"/>
          <w:lang w:eastAsia="en-US"/>
        </w:rPr>
        <w:t>№</w:t>
      </w:r>
      <w:r w:rsidRPr="003B72B3">
        <w:rPr>
          <w:rFonts w:eastAsiaTheme="minorHAnsi"/>
          <w:lang w:eastAsia="en-US"/>
        </w:rPr>
        <w:t xml:space="preserve"> 402-ФЗ </w:t>
      </w:r>
      <w:r w:rsidR="0005588E" w:rsidRPr="003B72B3">
        <w:rPr>
          <w:rFonts w:eastAsiaTheme="minorHAnsi"/>
          <w:lang w:eastAsia="en-US"/>
        </w:rPr>
        <w:t>«О бухгалтерском учете»</w:t>
      </w:r>
      <w:r w:rsidRPr="003B72B3">
        <w:rPr>
          <w:rFonts w:eastAsiaTheme="minorHAnsi"/>
          <w:lang w:eastAsia="en-US"/>
        </w:rPr>
        <w:t xml:space="preserve">, </w:t>
      </w:r>
      <w:hyperlink r:id="rId21" w:history="1">
        <w:r w:rsidRPr="003B72B3">
          <w:rPr>
            <w:rFonts w:eastAsiaTheme="minorHAnsi"/>
            <w:lang w:eastAsia="en-US"/>
          </w:rPr>
          <w:t>пункта 7</w:t>
        </w:r>
      </w:hyperlink>
      <w:r w:rsidRPr="003B72B3">
        <w:rPr>
          <w:rFonts w:eastAsiaTheme="minorHAnsi"/>
          <w:lang w:eastAsia="en-US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</w:t>
      </w:r>
      <w:r w:rsidR="00A54407" w:rsidRPr="003B72B3">
        <w:rPr>
          <w:rFonts w:eastAsiaTheme="minorHAnsi"/>
          <w:lang w:eastAsia="en-US"/>
        </w:rPr>
        <w:t>.12.</w:t>
      </w:r>
      <w:r w:rsidRPr="003B72B3">
        <w:rPr>
          <w:rFonts w:eastAsiaTheme="minorHAnsi"/>
          <w:lang w:eastAsia="en-US"/>
        </w:rPr>
        <w:t>2010</w:t>
      </w:r>
      <w:r w:rsidR="0005588E" w:rsidRPr="003B72B3">
        <w:rPr>
          <w:rFonts w:eastAsiaTheme="minorHAnsi"/>
          <w:lang w:eastAsia="en-US"/>
        </w:rPr>
        <w:t xml:space="preserve"> №</w:t>
      </w:r>
      <w:r w:rsidRPr="003B72B3">
        <w:rPr>
          <w:rFonts w:eastAsiaTheme="minorHAnsi"/>
          <w:lang w:eastAsia="en-US"/>
        </w:rPr>
        <w:t xml:space="preserve"> 191н, </w:t>
      </w:r>
      <w:hyperlink r:id="rId22" w:history="1">
        <w:r w:rsidRPr="003B72B3">
          <w:rPr>
            <w:rFonts w:eastAsiaTheme="minorHAnsi"/>
            <w:lang w:eastAsia="en-US"/>
          </w:rPr>
          <w:t>пункта 1.5</w:t>
        </w:r>
      </w:hyperlink>
      <w:r w:rsidRPr="003B72B3">
        <w:rPr>
          <w:rFonts w:eastAsiaTheme="minorHAnsi"/>
          <w:lang w:eastAsia="en-US"/>
        </w:rPr>
        <w:t xml:space="preserve"> Методических указаний по инвентаризации части имущества и финансовых обязательств, утвержденных приказом Минфина России от 13</w:t>
      </w:r>
      <w:r w:rsidR="00A54407" w:rsidRPr="003B72B3">
        <w:rPr>
          <w:rFonts w:eastAsiaTheme="minorHAnsi"/>
          <w:lang w:eastAsia="en-US"/>
        </w:rPr>
        <w:t>.06.</w:t>
      </w:r>
      <w:r w:rsidRPr="003B72B3">
        <w:rPr>
          <w:rFonts w:eastAsiaTheme="minorHAnsi"/>
          <w:lang w:eastAsia="en-US"/>
        </w:rPr>
        <w:t xml:space="preserve">1995 </w:t>
      </w:r>
      <w:r w:rsidR="00385369" w:rsidRPr="003B72B3">
        <w:rPr>
          <w:rFonts w:eastAsiaTheme="minorHAnsi"/>
          <w:lang w:eastAsia="en-US"/>
        </w:rPr>
        <w:t>№</w:t>
      </w:r>
      <w:r w:rsidRPr="003B72B3">
        <w:rPr>
          <w:rFonts w:eastAsiaTheme="minorHAnsi"/>
          <w:lang w:eastAsia="en-US"/>
        </w:rPr>
        <w:t xml:space="preserve"> 49, </w:t>
      </w:r>
      <w:r w:rsidR="0005588E" w:rsidRPr="003B72B3">
        <w:rPr>
          <w:rFonts w:eastAsiaTheme="minorHAnsi"/>
          <w:lang w:eastAsia="en-US"/>
        </w:rPr>
        <w:t>перед составлением годовой</w:t>
      </w:r>
      <w:proofErr w:type="gramEnd"/>
      <w:r w:rsidR="0005588E" w:rsidRPr="003B72B3">
        <w:rPr>
          <w:rFonts w:eastAsiaTheme="minorHAnsi"/>
          <w:lang w:eastAsia="en-US"/>
        </w:rPr>
        <w:t xml:space="preserve"> бюджетной отчетности за 2015, 2016 год инвентаризация </w:t>
      </w:r>
      <w:r w:rsidR="00A54407" w:rsidRPr="003B72B3">
        <w:rPr>
          <w:rFonts w:eastAsiaTheme="minorHAnsi"/>
          <w:lang w:eastAsia="en-US"/>
        </w:rPr>
        <w:t xml:space="preserve">расчетов по аренде муниципальной собственности </w:t>
      </w:r>
      <w:r w:rsidR="0005588E" w:rsidRPr="003B72B3">
        <w:rPr>
          <w:rFonts w:eastAsiaTheme="minorHAnsi"/>
          <w:lang w:eastAsia="en-US"/>
        </w:rPr>
        <w:t xml:space="preserve">в </w:t>
      </w:r>
      <w:r w:rsidR="0033149F" w:rsidRPr="003B72B3">
        <w:rPr>
          <w:rFonts w:eastAsiaTheme="minorHAnsi"/>
          <w:lang w:eastAsia="en-US"/>
        </w:rPr>
        <w:t>целях подтверждения достоверности данных годового отчета</w:t>
      </w:r>
      <w:r w:rsidR="0005588E" w:rsidRPr="003B72B3">
        <w:rPr>
          <w:rFonts w:eastAsiaTheme="minorHAnsi"/>
          <w:lang w:eastAsia="en-US"/>
        </w:rPr>
        <w:t xml:space="preserve"> не </w:t>
      </w:r>
      <w:r w:rsidR="00121255" w:rsidRPr="003B72B3">
        <w:rPr>
          <w:rFonts w:eastAsiaTheme="minorHAnsi"/>
          <w:lang w:eastAsia="en-US"/>
        </w:rPr>
        <w:t>проводилась.</w:t>
      </w:r>
    </w:p>
    <w:p w:rsidR="009323EC" w:rsidRPr="003B72B3" w:rsidRDefault="009323EC" w:rsidP="00017D8F">
      <w:pPr>
        <w:autoSpaceDE w:val="0"/>
        <w:autoSpaceDN w:val="0"/>
        <w:adjustRightInd w:val="0"/>
        <w:ind w:firstLine="709"/>
        <w:jc w:val="both"/>
        <w:rPr>
          <w:rStyle w:val="others49"/>
          <w:shd w:val="clear" w:color="auto" w:fill="FFFFFF"/>
        </w:rPr>
      </w:pPr>
      <w:r w:rsidRPr="003B72B3">
        <w:rPr>
          <w:shd w:val="clear" w:color="auto" w:fill="FFFFFF"/>
        </w:rPr>
        <w:t>Не соблюдение</w:t>
      </w:r>
      <w:r w:rsidRPr="003B72B3">
        <w:rPr>
          <w:rStyle w:val="apple-converted-space"/>
          <w:shd w:val="clear" w:color="auto" w:fill="FFFFFF"/>
        </w:rPr>
        <w:t> </w:t>
      </w:r>
      <w:r w:rsidRPr="003B72B3">
        <w:rPr>
          <w:rStyle w:val="others49"/>
          <w:shd w:val="clear" w:color="auto" w:fill="FFFFFF"/>
        </w:rPr>
        <w:t xml:space="preserve">действующего бюджетного законодательства Российской Федерации привело к представлению </w:t>
      </w:r>
      <w:r w:rsidR="00A54407" w:rsidRPr="003B72B3">
        <w:rPr>
          <w:rStyle w:val="others49"/>
          <w:shd w:val="clear" w:color="auto" w:fill="FFFFFF"/>
        </w:rPr>
        <w:t xml:space="preserve">заведомо </w:t>
      </w:r>
      <w:r w:rsidRPr="003B72B3">
        <w:rPr>
          <w:rStyle w:val="others49"/>
          <w:shd w:val="clear" w:color="auto" w:fill="FFFFFF"/>
        </w:rPr>
        <w:t>недостоверной бюджетной отчетности</w:t>
      </w:r>
      <w:r w:rsidR="0016623C" w:rsidRPr="003B72B3">
        <w:rPr>
          <w:rStyle w:val="others49"/>
          <w:shd w:val="clear" w:color="auto" w:fill="FFFFFF"/>
        </w:rPr>
        <w:t xml:space="preserve"> - </w:t>
      </w:r>
      <w:r w:rsidR="0016623C" w:rsidRPr="003B72B3">
        <w:t xml:space="preserve">«Баланса главного  распорядителя, распорядителя, получателя  бюджетных  средств,  </w:t>
      </w:r>
      <w:r w:rsidR="0016623C" w:rsidRPr="003B72B3">
        <w:lastRenderedPageBreak/>
        <w:t>главного администратора, администратора, источников  финансирования  дефицита  бюджета,  главного  администратора,  администратора    доходов  бюджета» по  состоянию на 01 января 2017г.» (ф.0503130)</w:t>
      </w:r>
      <w:r w:rsidRPr="003B72B3">
        <w:rPr>
          <w:rStyle w:val="others49"/>
          <w:shd w:val="clear" w:color="auto" w:fill="FFFFFF"/>
        </w:rPr>
        <w:t>.</w:t>
      </w:r>
    </w:p>
    <w:p w:rsidR="00016C07" w:rsidRPr="003B72B3" w:rsidRDefault="00016C07" w:rsidP="00017D8F">
      <w:pPr>
        <w:autoSpaceDE w:val="0"/>
        <w:autoSpaceDN w:val="0"/>
        <w:adjustRightInd w:val="0"/>
        <w:ind w:firstLine="709"/>
        <w:jc w:val="both"/>
        <w:rPr>
          <w:rStyle w:val="others49"/>
          <w:shd w:val="clear" w:color="auto" w:fill="FFFFFF"/>
        </w:rPr>
      </w:pPr>
    </w:p>
    <w:p w:rsidR="00016C07" w:rsidRPr="008B77F4" w:rsidRDefault="00016C07" w:rsidP="00016C0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Расчет искажения данных отчета (ф. 0503130)</w:t>
      </w:r>
    </w:p>
    <w:p w:rsidR="00016C07" w:rsidRPr="00AB620B" w:rsidRDefault="00016C07" w:rsidP="00016C07">
      <w:pPr>
        <w:jc w:val="right"/>
        <w:rPr>
          <w:sz w:val="22"/>
          <w:szCs w:val="22"/>
        </w:rPr>
      </w:pPr>
      <w:r w:rsidRPr="00483C55">
        <w:rPr>
          <w:b/>
          <w:sz w:val="18"/>
          <w:szCs w:val="18"/>
        </w:rPr>
        <w:tab/>
      </w:r>
      <w:r w:rsidRPr="00483C55">
        <w:rPr>
          <w:b/>
          <w:sz w:val="18"/>
          <w:szCs w:val="18"/>
        </w:rPr>
        <w:tab/>
      </w:r>
      <w:r w:rsidRPr="00483C55">
        <w:rPr>
          <w:b/>
          <w:sz w:val="18"/>
          <w:szCs w:val="18"/>
        </w:rPr>
        <w:tab/>
      </w:r>
      <w:r w:rsidRPr="00483C55">
        <w:rPr>
          <w:b/>
          <w:sz w:val="18"/>
          <w:szCs w:val="18"/>
        </w:rPr>
        <w:tab/>
      </w:r>
      <w:r w:rsidRPr="00483C55">
        <w:rPr>
          <w:b/>
          <w:sz w:val="18"/>
          <w:szCs w:val="18"/>
        </w:rPr>
        <w:tab/>
      </w:r>
      <w:r w:rsidRPr="00483C55">
        <w:rPr>
          <w:b/>
          <w:sz w:val="18"/>
          <w:szCs w:val="18"/>
        </w:rPr>
        <w:tab/>
      </w:r>
      <w:r w:rsidRPr="00AB620B">
        <w:rPr>
          <w:b/>
          <w:sz w:val="22"/>
          <w:szCs w:val="22"/>
        </w:rPr>
        <w:t xml:space="preserve">   </w:t>
      </w:r>
      <w:r w:rsidR="00EE7DAF" w:rsidRPr="00065F4D">
        <w:rPr>
          <w:sz w:val="22"/>
          <w:szCs w:val="22"/>
        </w:rPr>
        <w:t xml:space="preserve">Таблица № </w:t>
      </w:r>
      <w:r w:rsidR="00287D0D">
        <w:rPr>
          <w:sz w:val="22"/>
          <w:szCs w:val="22"/>
        </w:rPr>
        <w:t>6</w:t>
      </w:r>
      <w:r w:rsidR="00EE7DAF" w:rsidRPr="00065F4D">
        <w:rPr>
          <w:sz w:val="22"/>
          <w:szCs w:val="22"/>
        </w:rPr>
        <w:t xml:space="preserve"> (в рублях)</w:t>
      </w:r>
      <w:r w:rsidR="00EE7DAF">
        <w:rPr>
          <w:sz w:val="18"/>
          <w:szCs w:val="18"/>
        </w:rPr>
        <w:t xml:space="preserve">       </w:t>
      </w:r>
      <w:r w:rsidR="00EE7DAF" w:rsidRPr="008B77F4">
        <w:rPr>
          <w:sz w:val="18"/>
          <w:szCs w:val="18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366"/>
        <w:gridCol w:w="1430"/>
        <w:gridCol w:w="1410"/>
        <w:gridCol w:w="1264"/>
        <w:gridCol w:w="1267"/>
        <w:gridCol w:w="1172"/>
        <w:gridCol w:w="1134"/>
      </w:tblGrid>
      <w:tr w:rsidR="00016C07" w:rsidRPr="00483C55" w:rsidTr="00F5549E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both"/>
              <w:rPr>
                <w:sz w:val="18"/>
                <w:szCs w:val="18"/>
              </w:rPr>
            </w:pPr>
          </w:p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Код строки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A6560">
              <w:rPr>
                <w:b/>
                <w:sz w:val="18"/>
                <w:szCs w:val="18"/>
              </w:rPr>
              <w:t>Сч</w:t>
            </w:r>
            <w:proofErr w:type="spellEnd"/>
            <w:r w:rsidRPr="000A6560">
              <w:rPr>
                <w:b/>
                <w:sz w:val="18"/>
                <w:szCs w:val="18"/>
              </w:rPr>
              <w:t>. 205 00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b/>
                <w:sz w:val="18"/>
                <w:szCs w:val="18"/>
              </w:rPr>
            </w:pPr>
            <w:r w:rsidRPr="000A6560">
              <w:rPr>
                <w:b/>
                <w:sz w:val="18"/>
                <w:szCs w:val="18"/>
              </w:rPr>
              <w:t xml:space="preserve">Баланс ф .0503130  ГАБС </w:t>
            </w:r>
          </w:p>
          <w:p w:rsidR="00016C07" w:rsidRPr="000A6560" w:rsidRDefault="00016C07" w:rsidP="00F5549E">
            <w:pPr>
              <w:jc w:val="center"/>
              <w:rPr>
                <w:b/>
                <w:sz w:val="18"/>
                <w:szCs w:val="18"/>
              </w:rPr>
            </w:pPr>
            <w:r w:rsidRPr="000A6560">
              <w:rPr>
                <w:b/>
                <w:sz w:val="18"/>
                <w:szCs w:val="18"/>
              </w:rPr>
              <w:t xml:space="preserve"> Комитет </w:t>
            </w:r>
            <w:proofErr w:type="spellStart"/>
            <w:r w:rsidRPr="000A6560">
              <w:rPr>
                <w:b/>
                <w:sz w:val="18"/>
                <w:szCs w:val="18"/>
              </w:rPr>
              <w:t>ИОиТП</w:t>
            </w:r>
            <w:proofErr w:type="spellEnd"/>
            <w:r w:rsidRPr="000A656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b/>
                <w:sz w:val="18"/>
                <w:szCs w:val="18"/>
              </w:rPr>
            </w:pPr>
            <w:r w:rsidRPr="000A6560">
              <w:rPr>
                <w:b/>
                <w:sz w:val="18"/>
                <w:szCs w:val="18"/>
              </w:rPr>
              <w:t>Баланс ф.0503130  ГАБС</w:t>
            </w:r>
          </w:p>
          <w:p w:rsidR="00016C07" w:rsidRPr="000A6560" w:rsidRDefault="00016C07" w:rsidP="00F5549E">
            <w:pPr>
              <w:jc w:val="center"/>
              <w:rPr>
                <w:b/>
                <w:sz w:val="18"/>
                <w:szCs w:val="18"/>
              </w:rPr>
            </w:pPr>
            <w:r w:rsidRPr="000A6560">
              <w:rPr>
                <w:b/>
                <w:sz w:val="18"/>
                <w:szCs w:val="18"/>
              </w:rPr>
              <w:t>( по данным проверки)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Отклонение</w:t>
            </w:r>
          </w:p>
        </w:tc>
      </w:tr>
      <w:tr w:rsidR="00016C07" w:rsidRPr="00483C55" w:rsidTr="00F5549E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 xml:space="preserve">остаток </w:t>
            </w:r>
            <w:proofErr w:type="gramStart"/>
            <w:r w:rsidRPr="000A6560">
              <w:rPr>
                <w:sz w:val="18"/>
                <w:szCs w:val="18"/>
              </w:rPr>
              <w:t>на</w:t>
            </w:r>
            <w:proofErr w:type="gramEnd"/>
          </w:p>
          <w:p w:rsidR="00016C07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01.01.2016</w:t>
            </w:r>
            <w:r>
              <w:rPr>
                <w:sz w:val="18"/>
                <w:szCs w:val="18"/>
              </w:rPr>
              <w:t xml:space="preserve"> </w:t>
            </w:r>
          </w:p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6560">
              <w:rPr>
                <w:sz w:val="18"/>
                <w:szCs w:val="18"/>
              </w:rPr>
              <w:t>гр.3)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 xml:space="preserve">остаток </w:t>
            </w:r>
            <w:proofErr w:type="gramStart"/>
            <w:r w:rsidRPr="000A6560">
              <w:rPr>
                <w:sz w:val="18"/>
                <w:szCs w:val="18"/>
              </w:rPr>
              <w:t>на</w:t>
            </w:r>
            <w:proofErr w:type="gramEnd"/>
          </w:p>
          <w:p w:rsidR="00016C07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01.01.2017</w:t>
            </w:r>
            <w:r>
              <w:rPr>
                <w:sz w:val="18"/>
                <w:szCs w:val="18"/>
              </w:rPr>
              <w:t xml:space="preserve"> </w:t>
            </w:r>
          </w:p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(гр.6)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 xml:space="preserve">остаток </w:t>
            </w:r>
            <w:proofErr w:type="gramStart"/>
            <w:r w:rsidRPr="000A6560">
              <w:rPr>
                <w:sz w:val="18"/>
                <w:szCs w:val="18"/>
              </w:rPr>
              <w:t>на</w:t>
            </w:r>
            <w:proofErr w:type="gramEnd"/>
          </w:p>
          <w:p w:rsidR="00016C07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01.01.2016</w:t>
            </w:r>
          </w:p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(гр.3)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 xml:space="preserve">остаток </w:t>
            </w:r>
            <w:proofErr w:type="gramStart"/>
            <w:r w:rsidRPr="000A6560">
              <w:rPr>
                <w:sz w:val="18"/>
                <w:szCs w:val="18"/>
              </w:rPr>
              <w:t>на</w:t>
            </w:r>
            <w:proofErr w:type="gramEnd"/>
          </w:p>
          <w:p w:rsidR="00016C07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01.01.2017</w:t>
            </w:r>
            <w:r>
              <w:rPr>
                <w:sz w:val="18"/>
                <w:szCs w:val="18"/>
              </w:rPr>
              <w:t xml:space="preserve"> </w:t>
            </w:r>
          </w:p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(гр.6)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остаток на 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остаток на 01.01.2017</w:t>
            </w:r>
          </w:p>
        </w:tc>
      </w:tr>
      <w:tr w:rsidR="00016C07" w:rsidRPr="00483C55" w:rsidTr="00F5549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jc w:val="center"/>
              <w:rPr>
                <w:b/>
                <w:sz w:val="18"/>
                <w:szCs w:val="18"/>
              </w:rPr>
            </w:pPr>
            <w:r w:rsidRPr="000A6560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дебиторская  задолженность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67 986 379,02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31 125 848,06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6745A3" w:rsidP="00F554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67 741 447,24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6745A3" w:rsidP="00F5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31 272 091,39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6745A3" w:rsidP="00F554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-244 931,78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6745A3" w:rsidP="00F5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146 243,33</w:t>
            </w:r>
          </w:p>
        </w:tc>
      </w:tr>
      <w:tr w:rsidR="00016C07" w:rsidRPr="00483C55" w:rsidTr="00F5549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jc w:val="center"/>
              <w:rPr>
                <w:b/>
                <w:sz w:val="18"/>
                <w:szCs w:val="18"/>
              </w:rPr>
            </w:pPr>
            <w:r w:rsidRPr="000A6560">
              <w:rPr>
                <w:b/>
                <w:sz w:val="18"/>
                <w:szCs w:val="18"/>
              </w:rPr>
              <w:t>580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7" w:rsidRPr="000A6560" w:rsidRDefault="00016C07" w:rsidP="00F5549E">
            <w:pPr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кредиторская   задолженность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ind w:right="-72"/>
              <w:jc w:val="center"/>
              <w:rPr>
                <w:color w:val="FF0000"/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88 239,74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016C07" w:rsidP="00F5549E">
            <w:pPr>
              <w:ind w:right="-72"/>
              <w:jc w:val="center"/>
              <w:rPr>
                <w:sz w:val="18"/>
                <w:szCs w:val="18"/>
              </w:rPr>
            </w:pPr>
            <w:r w:rsidRPr="000A6560">
              <w:rPr>
                <w:sz w:val="18"/>
                <w:szCs w:val="18"/>
              </w:rPr>
              <w:t>287 051,21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0A6560" w:rsidRDefault="00705332" w:rsidP="00F5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122 821,17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6745A3" w:rsidRDefault="006745A3" w:rsidP="00F5549E">
            <w:pPr>
              <w:jc w:val="center"/>
              <w:rPr>
                <w:sz w:val="18"/>
                <w:szCs w:val="18"/>
              </w:rPr>
            </w:pPr>
            <w:r w:rsidRPr="006745A3">
              <w:rPr>
                <w:sz w:val="18"/>
                <w:szCs w:val="18"/>
              </w:rPr>
              <w:t>324 789,33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6745A3" w:rsidRDefault="00705332" w:rsidP="00F5549E">
            <w:pPr>
              <w:ind w:right="-72"/>
              <w:jc w:val="center"/>
              <w:rPr>
                <w:sz w:val="18"/>
                <w:szCs w:val="18"/>
              </w:rPr>
            </w:pPr>
            <w:r w:rsidRPr="006745A3">
              <w:rPr>
                <w:sz w:val="18"/>
                <w:szCs w:val="18"/>
              </w:rPr>
              <w:t>34 581,43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7" w:rsidRPr="006745A3" w:rsidRDefault="006745A3" w:rsidP="00F5549E">
            <w:pPr>
              <w:ind w:right="-72"/>
              <w:jc w:val="center"/>
              <w:rPr>
                <w:sz w:val="18"/>
                <w:szCs w:val="18"/>
              </w:rPr>
            </w:pPr>
            <w:r w:rsidRPr="006745A3">
              <w:rPr>
                <w:sz w:val="18"/>
                <w:szCs w:val="18"/>
              </w:rPr>
              <w:t>37 738,12</w:t>
            </w:r>
          </w:p>
        </w:tc>
      </w:tr>
    </w:tbl>
    <w:p w:rsidR="00016C07" w:rsidRDefault="00016C07" w:rsidP="00016C07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color w:val="C00000"/>
          <w:sz w:val="22"/>
          <w:szCs w:val="22"/>
        </w:rPr>
      </w:pPr>
    </w:p>
    <w:p w:rsidR="00017D8F" w:rsidRPr="003B72B3" w:rsidRDefault="00017D8F" w:rsidP="00017D8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3B72B3">
        <w:rPr>
          <w:rFonts w:eastAsiaTheme="minorHAnsi"/>
          <w:lang w:eastAsia="en-US"/>
        </w:rPr>
        <w:t>Вышеуказанные факты содержат признаки</w:t>
      </w:r>
      <w:r w:rsidRPr="003B72B3">
        <w:rPr>
          <w:rFonts w:eastAsiaTheme="minorHAnsi"/>
          <w:bCs/>
          <w:lang w:eastAsia="en-US"/>
        </w:rPr>
        <w:t xml:space="preserve"> административного правонарушения, в части п</w:t>
      </w:r>
      <w:r w:rsidRPr="003B72B3">
        <w:rPr>
          <w:rFonts w:eastAsiaTheme="minorHAnsi"/>
          <w:lang w:eastAsia="en-US"/>
        </w:rPr>
        <w:t xml:space="preserve">редоставление заведомо недостоверной бюджетной отчетности или иных сведений, необходимых для составления </w:t>
      </w:r>
      <w:r w:rsidRPr="003B72B3">
        <w:rPr>
          <w:rFonts w:eastAsiaTheme="minorHAnsi"/>
          <w:bCs/>
          <w:lang w:eastAsia="en-US"/>
        </w:rPr>
        <w:t xml:space="preserve">и рассмотрения проектов, </w:t>
      </w:r>
      <w:r w:rsidRPr="003B72B3">
        <w:rPr>
          <w:rFonts w:eastAsiaTheme="minorHAnsi"/>
          <w:lang w:eastAsia="en-US"/>
        </w:rPr>
        <w:t xml:space="preserve"> исполнения бюджета, </w:t>
      </w:r>
      <w:r w:rsidRPr="003B72B3">
        <w:rPr>
          <w:rFonts w:eastAsiaTheme="minorHAnsi"/>
          <w:bCs/>
          <w:lang w:eastAsia="en-US"/>
        </w:rPr>
        <w:t xml:space="preserve"> ответственность за которое предусмотрена </w:t>
      </w:r>
      <w:hyperlink r:id="rId23" w:history="1">
        <w:r w:rsidRPr="003B72B3">
          <w:rPr>
            <w:rFonts w:eastAsiaTheme="minorHAnsi"/>
            <w:bCs/>
            <w:lang w:eastAsia="en-US"/>
          </w:rPr>
          <w:t>статьей 15.15.6</w:t>
        </w:r>
      </w:hyperlink>
      <w:r w:rsidRPr="003B72B3">
        <w:rPr>
          <w:rFonts w:eastAsiaTheme="minorHAnsi"/>
          <w:bCs/>
          <w:lang w:eastAsia="en-US"/>
        </w:rPr>
        <w:t xml:space="preserve"> КоАП РФ.</w:t>
      </w:r>
    </w:p>
    <w:p w:rsidR="00F725F8" w:rsidRDefault="00F725F8" w:rsidP="00A41B80">
      <w:pPr>
        <w:tabs>
          <w:tab w:val="left" w:pos="570"/>
          <w:tab w:val="left" w:pos="1095"/>
        </w:tabs>
        <w:jc w:val="center"/>
        <w:rPr>
          <w:b/>
        </w:rPr>
      </w:pPr>
    </w:p>
    <w:p w:rsidR="00A41B80" w:rsidRDefault="00A41B80" w:rsidP="00A41B80">
      <w:pPr>
        <w:tabs>
          <w:tab w:val="left" w:pos="570"/>
          <w:tab w:val="left" w:pos="1095"/>
        </w:tabs>
        <w:jc w:val="center"/>
        <w:rPr>
          <w:b/>
        </w:rPr>
      </w:pPr>
      <w:r w:rsidRPr="0071503D">
        <w:rPr>
          <w:b/>
        </w:rPr>
        <w:t>Вывод</w:t>
      </w:r>
    </w:p>
    <w:p w:rsidR="00A41B80" w:rsidRDefault="00A41B80" w:rsidP="00A41B80">
      <w:pPr>
        <w:tabs>
          <w:tab w:val="left" w:pos="570"/>
          <w:tab w:val="left" w:pos="1095"/>
        </w:tabs>
        <w:jc w:val="center"/>
        <w:rPr>
          <w:b/>
        </w:rPr>
      </w:pPr>
    </w:p>
    <w:p w:rsidR="00A41B80" w:rsidRPr="005C7DAB" w:rsidRDefault="00A41B80" w:rsidP="00A41B80">
      <w:pPr>
        <w:tabs>
          <w:tab w:val="left" w:pos="284"/>
          <w:tab w:val="left" w:pos="709"/>
        </w:tabs>
        <w:jc w:val="both"/>
      </w:pPr>
      <w:r>
        <w:tab/>
      </w:r>
      <w:r>
        <w:tab/>
      </w:r>
      <w:r w:rsidRPr="005C7DAB">
        <w:t>Владение,  пользование  и  распоряжение  муниципальным  имуществом  осуществляется в  соответствии с  федеральными  нормами  Закона   от 06.10.2003 № 131-ФЗ «Об общих принципах организации местного самоуправления в Российской Федерации»  и статьи  17.1 Закона  от  26.07.2006 № 135-ФЗ «О  защите  конкуренции».</w:t>
      </w:r>
    </w:p>
    <w:p w:rsidR="00A41B80" w:rsidRPr="005C7DAB" w:rsidRDefault="00A41B80" w:rsidP="00A41B80">
      <w:pPr>
        <w:pStyle w:val="a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C7DAB">
        <w:rPr>
          <w:rFonts w:ascii="Times New Roman" w:hAnsi="Times New Roman"/>
          <w:sz w:val="24"/>
          <w:szCs w:val="24"/>
        </w:rPr>
        <w:tab/>
        <w:t>Вопросы формирования, управления, распоряжения муниципальной казной регулируется муниципальными правовыми актами, корреспондирующими с федеральными нормами.</w:t>
      </w:r>
    </w:p>
    <w:p w:rsidR="00A41B80" w:rsidRPr="005C7DAB" w:rsidRDefault="00A41B80" w:rsidP="00A41B80">
      <w:pPr>
        <w:ind w:firstLine="708"/>
        <w:jc w:val="both"/>
      </w:pPr>
      <w:r w:rsidRPr="005C7DAB">
        <w:rPr>
          <w:bCs/>
          <w:color w:val="000000"/>
        </w:rPr>
        <w:t xml:space="preserve">Учет объектов имущества муниципальной казны и их движение осуществляется путем внесения сведений в реестр объектов муниципальной собственности </w:t>
      </w:r>
      <w:proofErr w:type="spellStart"/>
      <w:r w:rsidRPr="005C7DAB">
        <w:rPr>
          <w:bCs/>
          <w:color w:val="000000"/>
        </w:rPr>
        <w:t>м.о</w:t>
      </w:r>
      <w:proofErr w:type="spellEnd"/>
      <w:r w:rsidRPr="005C7DAB">
        <w:rPr>
          <w:bCs/>
          <w:color w:val="000000"/>
        </w:rPr>
        <w:t>. Кандалакшский район.</w:t>
      </w:r>
    </w:p>
    <w:p w:rsidR="00A41B80" w:rsidRPr="005C7DAB" w:rsidRDefault="00A41B80" w:rsidP="00A41B80">
      <w:pPr>
        <w:ind w:firstLine="708"/>
        <w:jc w:val="both"/>
      </w:pPr>
      <w:r w:rsidRPr="005C7DAB">
        <w:t xml:space="preserve">Доходы от сдачи в аренду имущества, составляющего муниципальную казну фактически обеспечивается поступлением платежей </w:t>
      </w:r>
      <w:proofErr w:type="gramStart"/>
      <w:r w:rsidRPr="005C7DAB">
        <w:t>от</w:t>
      </w:r>
      <w:proofErr w:type="gramEnd"/>
      <w:r w:rsidRPr="005C7DAB">
        <w:t>:</w:t>
      </w:r>
    </w:p>
    <w:p w:rsidR="00A41B80" w:rsidRPr="005C7DAB" w:rsidRDefault="00A41B80" w:rsidP="00A41B80">
      <w:pPr>
        <w:pStyle w:val="aa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7DAB">
        <w:rPr>
          <w:rFonts w:ascii="Times New Roman" w:hAnsi="Times New Roman"/>
          <w:sz w:val="24"/>
          <w:szCs w:val="24"/>
        </w:rPr>
        <w:t>аренды нежилого фонда и движимого имущества, составляющего муниципальную казну;</w:t>
      </w:r>
    </w:p>
    <w:p w:rsidR="00A41B80" w:rsidRPr="005C7DAB" w:rsidRDefault="00A41B80" w:rsidP="00A41B80">
      <w:pPr>
        <w:pStyle w:val="aa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7DAB">
        <w:rPr>
          <w:rFonts w:ascii="Times New Roman" w:hAnsi="Times New Roman"/>
          <w:sz w:val="24"/>
          <w:szCs w:val="24"/>
        </w:rPr>
        <w:t>по договорам коммерческого найма жилого фонда;</w:t>
      </w:r>
    </w:p>
    <w:p w:rsidR="00A41B80" w:rsidRPr="005C7DAB" w:rsidRDefault="00A41B80" w:rsidP="00A41B80">
      <w:pPr>
        <w:pStyle w:val="aa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C7DAB">
        <w:rPr>
          <w:rFonts w:ascii="Times New Roman" w:hAnsi="Times New Roman"/>
          <w:iCs/>
          <w:sz w:val="24"/>
          <w:szCs w:val="24"/>
        </w:rPr>
        <w:t>от продажи права на заключение договора</w:t>
      </w:r>
      <w:r w:rsidRPr="005C7DAB">
        <w:rPr>
          <w:rFonts w:ascii="Times New Roman" w:eastAsiaTheme="minorHAnsi" w:hAnsi="Times New Roman"/>
          <w:sz w:val="24"/>
          <w:szCs w:val="24"/>
          <w:lang w:eastAsia="en-US"/>
        </w:rPr>
        <w:t xml:space="preserve"> безвозмездного пользования муниципального имущества.</w:t>
      </w:r>
    </w:p>
    <w:p w:rsidR="00A41B80" w:rsidRDefault="00A41B80" w:rsidP="00A41B80">
      <w:pPr>
        <w:tabs>
          <w:tab w:val="left" w:pos="709"/>
        </w:tabs>
        <w:jc w:val="both"/>
      </w:pPr>
      <w:r w:rsidRPr="005C7DAB">
        <w:tab/>
      </w:r>
    </w:p>
    <w:p w:rsidR="00A41B80" w:rsidRPr="005C7DAB" w:rsidRDefault="00A41B80" w:rsidP="00A41B80">
      <w:pPr>
        <w:tabs>
          <w:tab w:val="left" w:pos="709"/>
        </w:tabs>
        <w:jc w:val="both"/>
      </w:pPr>
      <w:r>
        <w:tab/>
      </w:r>
      <w:r w:rsidRPr="005C7DAB">
        <w:t>Проверкой правильности предоставления льгот и применения коэффициентов муниципальной поддержки в соответствии с нормативными правовыми актами органов местного самоуправления нарушений не установлено.</w:t>
      </w:r>
    </w:p>
    <w:p w:rsidR="00287D0D" w:rsidRDefault="00A41B80" w:rsidP="00A41B80">
      <w:pPr>
        <w:autoSpaceDE w:val="0"/>
        <w:autoSpaceDN w:val="0"/>
        <w:adjustRightInd w:val="0"/>
        <w:ind w:firstLine="708"/>
        <w:jc w:val="both"/>
      </w:pPr>
      <w:r w:rsidRPr="005C7DAB">
        <w:t>В ходе проверки выявлены ошибки по расчетам и уплате</w:t>
      </w:r>
      <w:r w:rsidRPr="009F2F9A">
        <w:t xml:space="preserve"> арендной платы,  которые частично откорректированы в последующем отчетном периоде,</w:t>
      </w:r>
      <w:r w:rsidRPr="009F2F9A">
        <w:rPr>
          <w:b/>
        </w:rPr>
        <w:t xml:space="preserve"> </w:t>
      </w:r>
      <w:r w:rsidRPr="009F2F9A">
        <w:t>но повлияли на  итоговые суммы  задолженности на отчетную дату</w:t>
      </w:r>
      <w:r w:rsidR="00287D0D">
        <w:t>.</w:t>
      </w:r>
      <w:r w:rsidRPr="009F2F9A">
        <w:t xml:space="preserve"> </w:t>
      </w:r>
    </w:p>
    <w:p w:rsidR="00A41B80" w:rsidRPr="00672C54" w:rsidRDefault="00A41B80" w:rsidP="00A41B80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5C7DAB">
        <w:t>В бухгалтерском учете не производилось начисление обязательств по</w:t>
      </w:r>
      <w:r w:rsidRPr="00672C54">
        <w:t xml:space="preserve"> договорам на право заключения  безвозмездного пользования муниципального имущества,</w:t>
      </w:r>
      <w:r>
        <w:t xml:space="preserve"> </w:t>
      </w:r>
      <w:r w:rsidRPr="00672C54">
        <w:t xml:space="preserve">а также договорам </w:t>
      </w:r>
      <w:r w:rsidRPr="00672C54">
        <w:rPr>
          <w:b/>
        </w:rPr>
        <w:t xml:space="preserve"> </w:t>
      </w:r>
      <w:r w:rsidRPr="00672C54">
        <w:t xml:space="preserve">аренды заключенным </w:t>
      </w:r>
      <w:r w:rsidRPr="00672C54">
        <w:rPr>
          <w:rFonts w:eastAsiaTheme="minorHAnsi"/>
          <w:lang w:eastAsia="en-US"/>
        </w:rPr>
        <w:t xml:space="preserve">на срок не более чем тридцать календарных дней в течение шести последовательных календарных месяцев, что привело к занижению общей суммы дебиторской задолженности </w:t>
      </w:r>
      <w:r w:rsidRPr="00672C54">
        <w:t xml:space="preserve">по доходам от сдачи в аренду имущества, </w:t>
      </w:r>
      <w:r w:rsidRPr="00672C54">
        <w:lastRenderedPageBreak/>
        <w:t>со</w:t>
      </w:r>
      <w:r>
        <w:t>ставляющего муниципальную казну (</w:t>
      </w:r>
      <w:r w:rsidRPr="00672C54">
        <w:t xml:space="preserve">по состоянию на 01.01.2016 года </w:t>
      </w:r>
      <w:r w:rsidRPr="00672C54">
        <w:rPr>
          <w:rFonts w:eastAsiaTheme="minorHAnsi"/>
          <w:lang w:eastAsia="en-US"/>
        </w:rPr>
        <w:t>на 25</w:t>
      </w:r>
      <w:proofErr w:type="gramEnd"/>
      <w:r w:rsidRPr="00672C54">
        <w:rPr>
          <w:rFonts w:eastAsiaTheme="minorHAnsi"/>
          <w:lang w:eastAsia="en-US"/>
        </w:rPr>
        <w:t> </w:t>
      </w:r>
      <w:proofErr w:type="gramStart"/>
      <w:r w:rsidRPr="00672C54">
        <w:rPr>
          <w:rFonts w:eastAsiaTheme="minorHAnsi"/>
          <w:lang w:eastAsia="en-US"/>
        </w:rPr>
        <w:t>536,5 рублей, по состоянию на 01.01.2017 года на сумму  364 398,82 рублей</w:t>
      </w:r>
      <w:r>
        <w:rPr>
          <w:rFonts w:eastAsiaTheme="minorHAnsi"/>
          <w:lang w:eastAsia="en-US"/>
        </w:rPr>
        <w:t>)</w:t>
      </w:r>
      <w:r w:rsidRPr="00672C54">
        <w:rPr>
          <w:rFonts w:eastAsiaTheme="minorHAnsi"/>
          <w:lang w:eastAsia="en-US"/>
        </w:rPr>
        <w:t>.</w:t>
      </w:r>
      <w:proofErr w:type="gramEnd"/>
    </w:p>
    <w:p w:rsidR="00A41B80" w:rsidRPr="00857EA6" w:rsidRDefault="00A41B80" w:rsidP="00A41B80">
      <w:pPr>
        <w:jc w:val="both"/>
        <w:rPr>
          <w:color w:val="FF0000"/>
        </w:rPr>
      </w:pPr>
    </w:p>
    <w:p w:rsidR="00A41B80" w:rsidRPr="003B72B3" w:rsidRDefault="00A41B80" w:rsidP="00A41B80">
      <w:pPr>
        <w:ind w:firstLine="709"/>
        <w:jc w:val="both"/>
        <w:rPr>
          <w:color w:val="000000"/>
          <w:sz w:val="20"/>
          <w:szCs w:val="20"/>
        </w:rPr>
      </w:pPr>
      <w:r w:rsidRPr="003B72B3">
        <w:rPr>
          <w:color w:val="000000"/>
        </w:rPr>
        <w:t xml:space="preserve">Сумма дебиторской задолженности </w:t>
      </w:r>
      <w:r w:rsidRPr="003B72B3">
        <w:t xml:space="preserve">по аренде </w:t>
      </w:r>
      <w:proofErr w:type="gramStart"/>
      <w:r w:rsidRPr="003B72B3">
        <w:t xml:space="preserve">имущества, составляющего муниципальную казну </w:t>
      </w:r>
      <w:r w:rsidRPr="003B72B3">
        <w:rPr>
          <w:iCs/>
        </w:rPr>
        <w:t>ежегодно растет</w:t>
      </w:r>
      <w:proofErr w:type="gramEnd"/>
      <w:r w:rsidRPr="003B72B3">
        <w:t xml:space="preserve"> (</w:t>
      </w:r>
      <w:proofErr w:type="spellStart"/>
      <w:r w:rsidRPr="003B72B3">
        <w:t>сч</w:t>
      </w:r>
      <w:proofErr w:type="spellEnd"/>
      <w:r w:rsidRPr="003B72B3">
        <w:t>. 205.21).</w:t>
      </w:r>
      <w:r w:rsidRPr="003B72B3">
        <w:rPr>
          <w:color w:val="000000"/>
          <w:sz w:val="20"/>
          <w:szCs w:val="20"/>
        </w:rPr>
        <w:tab/>
      </w:r>
      <w:r w:rsidRPr="003B72B3">
        <w:rPr>
          <w:color w:val="000000"/>
          <w:sz w:val="20"/>
          <w:szCs w:val="20"/>
        </w:rPr>
        <w:tab/>
        <w:t xml:space="preserve"> </w:t>
      </w:r>
    </w:p>
    <w:p w:rsidR="00A41B80" w:rsidRPr="00EE7DAF" w:rsidRDefault="00A41B80" w:rsidP="00A41B80">
      <w:pPr>
        <w:ind w:firstLine="709"/>
        <w:jc w:val="right"/>
        <w:rPr>
          <w:color w:val="000000"/>
          <w:sz w:val="22"/>
          <w:szCs w:val="22"/>
        </w:rPr>
      </w:pPr>
      <w:r w:rsidRPr="0051105F">
        <w:rPr>
          <w:sz w:val="22"/>
          <w:szCs w:val="22"/>
        </w:rPr>
        <w:t xml:space="preserve">                                                                                                                  Таблица № </w:t>
      </w:r>
      <w:r w:rsidR="00287D0D">
        <w:rPr>
          <w:sz w:val="22"/>
          <w:szCs w:val="22"/>
        </w:rPr>
        <w:t>7</w:t>
      </w:r>
      <w:r w:rsidRPr="0051105F">
        <w:rPr>
          <w:sz w:val="22"/>
          <w:szCs w:val="22"/>
        </w:rPr>
        <w:t xml:space="preserve"> (в рублях</w:t>
      </w:r>
      <w:r w:rsidRPr="00EE7DAF">
        <w:rPr>
          <w:sz w:val="22"/>
          <w:szCs w:val="22"/>
        </w:rPr>
        <w:t>)</w:t>
      </w:r>
      <w:r w:rsidRPr="00EE7DAF">
        <w:rPr>
          <w:color w:val="000000"/>
          <w:sz w:val="22"/>
          <w:szCs w:val="22"/>
        </w:rPr>
        <w:t xml:space="preserve"> 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2126"/>
      </w:tblGrid>
      <w:tr w:rsidR="00287D0D" w:rsidTr="00287D0D">
        <w:tc>
          <w:tcPr>
            <w:tcW w:w="2977" w:type="dxa"/>
          </w:tcPr>
          <w:p w:rsidR="00287D0D" w:rsidRPr="0095079A" w:rsidRDefault="00287D0D" w:rsidP="00287D0D">
            <w:pPr>
              <w:jc w:val="center"/>
              <w:rPr>
                <w:color w:val="000000"/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2126" w:type="dxa"/>
          </w:tcPr>
          <w:p w:rsidR="00287D0D" w:rsidRPr="0095079A" w:rsidRDefault="00287D0D" w:rsidP="00287D0D">
            <w:pPr>
              <w:jc w:val="center"/>
              <w:rPr>
                <w:color w:val="000000"/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>На 01.01.2016 года</w:t>
            </w:r>
          </w:p>
        </w:tc>
        <w:tc>
          <w:tcPr>
            <w:tcW w:w="2126" w:type="dxa"/>
          </w:tcPr>
          <w:p w:rsidR="00287D0D" w:rsidRPr="0095079A" w:rsidRDefault="00287D0D" w:rsidP="00287D0D">
            <w:pPr>
              <w:jc w:val="center"/>
              <w:rPr>
                <w:color w:val="000000"/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>На 01.01.2017 года</w:t>
            </w:r>
          </w:p>
        </w:tc>
        <w:tc>
          <w:tcPr>
            <w:tcW w:w="2126" w:type="dxa"/>
          </w:tcPr>
          <w:p w:rsidR="00287D0D" w:rsidRPr="0095079A" w:rsidRDefault="00287D0D" w:rsidP="00287D0D">
            <w:pPr>
              <w:jc w:val="center"/>
              <w:rPr>
                <w:color w:val="000000"/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>На 01.05.2017 года</w:t>
            </w:r>
          </w:p>
        </w:tc>
      </w:tr>
      <w:tr w:rsidR="00287D0D" w:rsidTr="00287D0D">
        <w:tc>
          <w:tcPr>
            <w:tcW w:w="2977" w:type="dxa"/>
            <w:vAlign w:val="center"/>
          </w:tcPr>
          <w:p w:rsidR="00287D0D" w:rsidRPr="0095079A" w:rsidRDefault="00287D0D" w:rsidP="00287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 xml:space="preserve">Свернутое  сальдо </w:t>
            </w:r>
            <w:r>
              <w:rPr>
                <w:sz w:val="20"/>
                <w:szCs w:val="20"/>
              </w:rPr>
              <w:t xml:space="preserve"> </w:t>
            </w:r>
            <w:r w:rsidRPr="0095079A">
              <w:rPr>
                <w:sz w:val="20"/>
                <w:szCs w:val="20"/>
              </w:rPr>
              <w:t>(</w:t>
            </w:r>
            <w:proofErr w:type="gramStart"/>
            <w:r w:rsidRPr="0095079A">
              <w:rPr>
                <w:sz w:val="20"/>
                <w:szCs w:val="20"/>
              </w:rPr>
              <w:t>Д-т</w:t>
            </w:r>
            <w:proofErr w:type="gramEnd"/>
            <w:r w:rsidRPr="0095079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87D0D" w:rsidRPr="0095079A" w:rsidRDefault="00287D0D" w:rsidP="00287D0D">
            <w:pPr>
              <w:jc w:val="center"/>
              <w:rPr>
                <w:bCs/>
                <w:sz w:val="20"/>
                <w:szCs w:val="20"/>
              </w:rPr>
            </w:pPr>
            <w:r w:rsidRPr="0095079A">
              <w:rPr>
                <w:bCs/>
                <w:sz w:val="20"/>
                <w:szCs w:val="20"/>
              </w:rPr>
              <w:t>3 083 665,50</w:t>
            </w:r>
          </w:p>
        </w:tc>
        <w:tc>
          <w:tcPr>
            <w:tcW w:w="2126" w:type="dxa"/>
          </w:tcPr>
          <w:p w:rsidR="00287D0D" w:rsidRPr="0095079A" w:rsidRDefault="00287D0D" w:rsidP="00287D0D">
            <w:pPr>
              <w:jc w:val="center"/>
              <w:rPr>
                <w:color w:val="000000"/>
                <w:sz w:val="20"/>
                <w:szCs w:val="20"/>
              </w:rPr>
            </w:pPr>
            <w:r w:rsidRPr="0095079A">
              <w:rPr>
                <w:bCs/>
                <w:sz w:val="20"/>
                <w:szCs w:val="20"/>
              </w:rPr>
              <w:t>3 527 372,86</w:t>
            </w:r>
          </w:p>
        </w:tc>
        <w:tc>
          <w:tcPr>
            <w:tcW w:w="2126" w:type="dxa"/>
          </w:tcPr>
          <w:p w:rsidR="00287D0D" w:rsidRPr="0095079A" w:rsidRDefault="00287D0D" w:rsidP="00287D0D">
            <w:pPr>
              <w:jc w:val="center"/>
              <w:rPr>
                <w:color w:val="000000"/>
                <w:sz w:val="20"/>
                <w:szCs w:val="20"/>
              </w:rPr>
            </w:pPr>
            <w:r w:rsidRPr="0095079A">
              <w:rPr>
                <w:bCs/>
                <w:sz w:val="20"/>
                <w:szCs w:val="20"/>
              </w:rPr>
              <w:t>4 402 961,41</w:t>
            </w:r>
          </w:p>
        </w:tc>
      </w:tr>
      <w:tr w:rsidR="00287D0D" w:rsidTr="00287D0D">
        <w:tc>
          <w:tcPr>
            <w:tcW w:w="2977" w:type="dxa"/>
            <w:vAlign w:val="center"/>
          </w:tcPr>
          <w:p w:rsidR="00287D0D" w:rsidRPr="0095079A" w:rsidRDefault="00287D0D" w:rsidP="00287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proofErr w:type="gramStart"/>
            <w:r>
              <w:rPr>
                <w:sz w:val="20"/>
                <w:szCs w:val="20"/>
              </w:rPr>
              <w:t>ст к пр</w:t>
            </w:r>
            <w:proofErr w:type="gramEnd"/>
            <w:r>
              <w:rPr>
                <w:sz w:val="20"/>
                <w:szCs w:val="20"/>
              </w:rPr>
              <w:t>едыдущему периоду</w:t>
            </w:r>
          </w:p>
        </w:tc>
        <w:tc>
          <w:tcPr>
            <w:tcW w:w="2126" w:type="dxa"/>
            <w:vAlign w:val="center"/>
          </w:tcPr>
          <w:p w:rsidR="00287D0D" w:rsidRPr="0095079A" w:rsidRDefault="00287D0D" w:rsidP="00287D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287D0D" w:rsidRDefault="00287D0D" w:rsidP="00287D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+443 707,36</w:t>
            </w:r>
          </w:p>
          <w:p w:rsidR="00287D0D" w:rsidRPr="0095079A" w:rsidRDefault="00287D0D" w:rsidP="00287D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(+14,4%)</w:t>
            </w:r>
          </w:p>
        </w:tc>
        <w:tc>
          <w:tcPr>
            <w:tcW w:w="2126" w:type="dxa"/>
          </w:tcPr>
          <w:p w:rsidR="00287D0D" w:rsidRDefault="00287D0D" w:rsidP="00287D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+875 588,55</w:t>
            </w:r>
          </w:p>
          <w:p w:rsidR="00287D0D" w:rsidRPr="0095079A" w:rsidRDefault="00287D0D" w:rsidP="00287D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(+24,8%)</w:t>
            </w:r>
          </w:p>
        </w:tc>
      </w:tr>
    </w:tbl>
    <w:p w:rsidR="00287D0D" w:rsidRDefault="00287D0D" w:rsidP="00287D0D">
      <w:pPr>
        <w:ind w:firstLine="539"/>
        <w:jc w:val="both"/>
        <w:rPr>
          <w:color w:val="000000"/>
          <w:sz w:val="22"/>
          <w:szCs w:val="22"/>
        </w:rPr>
      </w:pPr>
    </w:p>
    <w:p w:rsidR="00A41B80" w:rsidRPr="00A41B80" w:rsidRDefault="00A41B80" w:rsidP="00A41B80">
      <w:pPr>
        <w:ind w:firstLine="720"/>
        <w:jc w:val="both"/>
        <w:rPr>
          <w:iCs/>
        </w:rPr>
      </w:pPr>
      <w:r w:rsidRPr="00A41B80">
        <w:rPr>
          <w:iCs/>
        </w:rPr>
        <w:t xml:space="preserve">Что указывает: </w:t>
      </w:r>
    </w:p>
    <w:p w:rsidR="00A41B80" w:rsidRPr="00A41B80" w:rsidRDefault="00A41B80" w:rsidP="00A41B80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A41B80">
        <w:rPr>
          <w:rFonts w:ascii="Times New Roman" w:hAnsi="Times New Roman"/>
          <w:iCs/>
          <w:sz w:val="24"/>
          <w:szCs w:val="24"/>
        </w:rPr>
        <w:t>на слабый контроль со стороны арендодателя и главного администратора доходов за по</w:t>
      </w:r>
      <w:r>
        <w:rPr>
          <w:rFonts w:ascii="Times New Roman" w:hAnsi="Times New Roman"/>
          <w:iCs/>
          <w:sz w:val="24"/>
          <w:szCs w:val="24"/>
        </w:rPr>
        <w:t>л</w:t>
      </w:r>
      <w:r w:rsidRPr="00A41B80">
        <w:rPr>
          <w:rFonts w:ascii="Times New Roman" w:hAnsi="Times New Roman"/>
          <w:iCs/>
          <w:sz w:val="24"/>
          <w:szCs w:val="24"/>
        </w:rPr>
        <w:t>нотой и  своевременностью уплаты  платежей  в  бюджет;</w:t>
      </w:r>
    </w:p>
    <w:p w:rsidR="00A41B80" w:rsidRPr="00A41B80" w:rsidRDefault="00A41B80" w:rsidP="00A41B80">
      <w:pPr>
        <w:pStyle w:val="aa"/>
        <w:numPr>
          <w:ilvl w:val="0"/>
          <w:numId w:val="40"/>
        </w:numPr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A41B80">
        <w:rPr>
          <w:rFonts w:ascii="Times New Roman" w:hAnsi="Times New Roman"/>
          <w:iCs/>
          <w:sz w:val="24"/>
          <w:szCs w:val="24"/>
        </w:rPr>
        <w:t>на неисполнение арендаторами (нанимателями) своих договорных обязательств.</w:t>
      </w:r>
    </w:p>
    <w:p w:rsidR="00A41B80" w:rsidRPr="003B72B3" w:rsidRDefault="00A41B80" w:rsidP="00A41B80">
      <w:pPr>
        <w:ind w:firstLine="708"/>
        <w:jc w:val="both"/>
      </w:pPr>
      <w:r w:rsidRPr="003B72B3">
        <w:rPr>
          <w:iCs/>
        </w:rPr>
        <w:t xml:space="preserve">По совокупности   анализа  работы  с  должниками  по арендной  плате КСО отмечает, что </w:t>
      </w:r>
      <w:r w:rsidRPr="003B72B3">
        <w:t>работа  Комитета,  как главного администратора   данного источника доходов, в части  исполнения налоговой  политики муниципального  образования  в  проверяемый период  оказалась  не удовлетворительна.</w:t>
      </w:r>
    </w:p>
    <w:p w:rsidR="00A41B80" w:rsidRPr="003B72B3" w:rsidRDefault="00A41B80" w:rsidP="00A41B80">
      <w:pPr>
        <w:autoSpaceDE w:val="0"/>
        <w:autoSpaceDN w:val="0"/>
        <w:adjustRightInd w:val="0"/>
        <w:ind w:firstLine="708"/>
        <w:jc w:val="both"/>
      </w:pPr>
      <w:r w:rsidRPr="003B72B3">
        <w:t>Результативность управления муниципальной собственностью низкая, поскольку:</w:t>
      </w:r>
    </w:p>
    <w:p w:rsidR="00A41B80" w:rsidRPr="003B72B3" w:rsidRDefault="00A41B80" w:rsidP="00A41B80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B72B3">
        <w:rPr>
          <w:rFonts w:ascii="Times New Roman" w:hAnsi="Times New Roman"/>
          <w:sz w:val="24"/>
          <w:szCs w:val="24"/>
        </w:rPr>
        <w:t xml:space="preserve">проводимая претензионная работа с неплательщиками  </w:t>
      </w:r>
      <w:r w:rsidRPr="003B72B3">
        <w:rPr>
          <w:rFonts w:ascii="Times New Roman" w:hAnsi="Times New Roman"/>
          <w:color w:val="000000" w:themeColor="text1"/>
          <w:sz w:val="24"/>
          <w:szCs w:val="24"/>
        </w:rPr>
        <w:t>не привела   к  погашению задолженности</w:t>
      </w:r>
      <w:r w:rsidRPr="003B72B3">
        <w:rPr>
          <w:rFonts w:ascii="Times New Roman" w:hAnsi="Times New Roman"/>
          <w:sz w:val="24"/>
          <w:szCs w:val="24"/>
        </w:rPr>
        <w:t>,  меры принудительного взыскания задолженности  не применяются;</w:t>
      </w:r>
    </w:p>
    <w:p w:rsidR="00A41B80" w:rsidRPr="003B72B3" w:rsidRDefault="00A41B80" w:rsidP="00A41B80">
      <w:pPr>
        <w:pStyle w:val="aa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/>
          <w:iCs/>
          <w:sz w:val="24"/>
          <w:szCs w:val="24"/>
        </w:rPr>
      </w:pPr>
      <w:r w:rsidRPr="003B72B3">
        <w:rPr>
          <w:rFonts w:ascii="Times New Roman" w:hAnsi="Times New Roman"/>
          <w:iCs/>
          <w:sz w:val="24"/>
          <w:szCs w:val="24"/>
        </w:rPr>
        <w:t>не  начисляются  пени  за  просрочку  платежа, что является  потенциальными доходами  бюджета и мерой воздействия на неплательщиков.</w:t>
      </w:r>
    </w:p>
    <w:p w:rsidR="00A41B80" w:rsidRDefault="00A41B80" w:rsidP="00A41B80">
      <w:pPr>
        <w:ind w:firstLine="708"/>
        <w:jc w:val="both"/>
        <w:rPr>
          <w:b/>
        </w:rPr>
      </w:pPr>
    </w:p>
    <w:p w:rsidR="00A41B80" w:rsidRPr="003B72B3" w:rsidRDefault="00A41B80" w:rsidP="00A41B80">
      <w:pPr>
        <w:ind w:firstLine="708"/>
        <w:jc w:val="both"/>
      </w:pPr>
      <w:r w:rsidRPr="003B72B3">
        <w:t xml:space="preserve">Отсутствие своевременных мер воздействия на должников на ранних этапах возникновения задолженности приводит к образованию нереальной к взысканию дебиторской задолженности </w:t>
      </w:r>
      <w:r w:rsidRPr="003B72B3">
        <w:rPr>
          <w:shd w:val="clear" w:color="auto" w:fill="FFFFFF"/>
        </w:rPr>
        <w:t>и как следствие к потерям доходов бюджета,</w:t>
      </w:r>
      <w:r w:rsidRPr="003B72B3">
        <w:t xml:space="preserve"> поскольку:</w:t>
      </w:r>
    </w:p>
    <w:p w:rsidR="00A41B80" w:rsidRPr="00106772" w:rsidRDefault="00A41B80" w:rsidP="00A41B80">
      <w:pPr>
        <w:pStyle w:val="aa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6772">
        <w:rPr>
          <w:rFonts w:ascii="Times New Roman" w:hAnsi="Times New Roman"/>
          <w:sz w:val="24"/>
          <w:szCs w:val="24"/>
        </w:rPr>
        <w:t>истек срок исковой давно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5C7DAB">
        <w:rPr>
          <w:rFonts w:ascii="Times New Roman" w:hAnsi="Times New Roman"/>
          <w:sz w:val="24"/>
          <w:szCs w:val="24"/>
        </w:rPr>
        <w:t xml:space="preserve">с момента прекращения договора аренды </w:t>
      </w:r>
      <w:r w:rsidRPr="00106772">
        <w:rPr>
          <w:rFonts w:ascii="Times New Roman" w:hAnsi="Times New Roman"/>
          <w:sz w:val="24"/>
          <w:szCs w:val="24"/>
        </w:rPr>
        <w:t xml:space="preserve"> (ИП Гудков К.А., договор </w:t>
      </w:r>
      <w:r w:rsidRPr="00106772">
        <w:rPr>
          <w:rFonts w:ascii="Times New Roman" w:hAnsi="Times New Roman"/>
          <w:bCs/>
          <w:sz w:val="24"/>
          <w:szCs w:val="24"/>
        </w:rPr>
        <w:t>расторгнут 31.12.2013 года, сумма задолженности основного долга составила 155 758,22 рублей);</w:t>
      </w:r>
    </w:p>
    <w:p w:rsidR="00A41B80" w:rsidRPr="00106772" w:rsidRDefault="00A41B80" w:rsidP="00A41B80">
      <w:pPr>
        <w:pStyle w:val="aa"/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772">
        <w:rPr>
          <w:rFonts w:ascii="Times New Roman" w:hAnsi="Times New Roman"/>
          <w:sz w:val="24"/>
          <w:szCs w:val="24"/>
        </w:rPr>
        <w:t>ситуация  затягивается  до стадии  ликвидации  (банкротства) (</w:t>
      </w:r>
      <w:r>
        <w:rPr>
          <w:rFonts w:ascii="Times New Roman" w:hAnsi="Times New Roman"/>
          <w:sz w:val="24"/>
          <w:szCs w:val="24"/>
        </w:rPr>
        <w:t xml:space="preserve">так, </w:t>
      </w:r>
      <w:r w:rsidRPr="00106772">
        <w:rPr>
          <w:rFonts w:ascii="Times New Roman" w:hAnsi="Times New Roman"/>
          <w:sz w:val="24"/>
          <w:szCs w:val="24"/>
        </w:rPr>
        <w:t xml:space="preserve">признано несостоятельным (банкротом) - ООО «Тепло» (задолженность – 90 406,71 рублей),  </w:t>
      </w:r>
      <w:r w:rsidRPr="00106772">
        <w:rPr>
          <w:rFonts w:ascii="Times New Roman" w:hAnsi="Times New Roman"/>
          <w:sz w:val="24"/>
          <w:szCs w:val="24"/>
          <w:shd w:val="clear" w:color="auto" w:fill="FFFFFF"/>
        </w:rPr>
        <w:t>ОАО «Вторсырье» (задолженность – 1 562 680,42 рублей),</w:t>
      </w:r>
      <w:r w:rsidRPr="00106772">
        <w:rPr>
          <w:rFonts w:ascii="Times New Roman" w:hAnsi="Times New Roman"/>
          <w:sz w:val="24"/>
          <w:szCs w:val="24"/>
        </w:rPr>
        <w:t xml:space="preserve"> ЗАО «РОСТЭК-Заполярье» </w:t>
      </w:r>
      <w:r w:rsidRPr="005C7DAB">
        <w:rPr>
          <w:rFonts w:ascii="Times New Roman" w:hAnsi="Times New Roman"/>
          <w:sz w:val="24"/>
          <w:szCs w:val="24"/>
        </w:rPr>
        <w:t>прекратило свою деятельность</w:t>
      </w:r>
      <w:r w:rsidRPr="00C46487">
        <w:t xml:space="preserve"> </w:t>
      </w:r>
      <w:r w:rsidRPr="00106772">
        <w:rPr>
          <w:rFonts w:ascii="Times New Roman" w:hAnsi="Times New Roman"/>
          <w:sz w:val="24"/>
          <w:szCs w:val="24"/>
        </w:rPr>
        <w:t>(задолженность  - 238 086,22 рублей)</w:t>
      </w:r>
      <w:r>
        <w:rPr>
          <w:rFonts w:ascii="Times New Roman" w:hAnsi="Times New Roman"/>
          <w:sz w:val="24"/>
          <w:szCs w:val="24"/>
        </w:rPr>
        <w:t>)</w:t>
      </w:r>
      <w:r w:rsidRPr="0010677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 отдельные договоры </w:t>
      </w:r>
      <w:r w:rsidRPr="00106772">
        <w:rPr>
          <w:rFonts w:ascii="Times New Roman" w:hAnsi="Times New Roman"/>
          <w:sz w:val="24"/>
          <w:szCs w:val="24"/>
        </w:rPr>
        <w:t>продолжают действовать;</w:t>
      </w:r>
    </w:p>
    <w:p w:rsidR="00A41B80" w:rsidRPr="00106772" w:rsidRDefault="00A41B80" w:rsidP="00A41B80">
      <w:pPr>
        <w:pStyle w:val="aa"/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6772">
        <w:rPr>
          <w:rFonts w:ascii="Times New Roman" w:hAnsi="Times New Roman"/>
          <w:bCs/>
          <w:sz w:val="24"/>
          <w:szCs w:val="24"/>
        </w:rPr>
        <w:t xml:space="preserve">у должника отсутствует имущество, на которое может быть обращено взыскание </w:t>
      </w:r>
      <w:r w:rsidRPr="00106772">
        <w:rPr>
          <w:rFonts w:ascii="Times New Roman" w:hAnsi="Times New Roman"/>
          <w:sz w:val="24"/>
          <w:szCs w:val="24"/>
        </w:rPr>
        <w:t xml:space="preserve"> (ИП </w:t>
      </w:r>
      <w:proofErr w:type="spellStart"/>
      <w:r w:rsidRPr="00106772">
        <w:rPr>
          <w:rFonts w:ascii="Times New Roman" w:hAnsi="Times New Roman"/>
          <w:sz w:val="24"/>
          <w:szCs w:val="24"/>
        </w:rPr>
        <w:t>Закарян</w:t>
      </w:r>
      <w:proofErr w:type="spellEnd"/>
      <w:r w:rsidRPr="00106772">
        <w:rPr>
          <w:rFonts w:ascii="Times New Roman" w:hAnsi="Times New Roman"/>
          <w:sz w:val="24"/>
          <w:szCs w:val="24"/>
        </w:rPr>
        <w:t xml:space="preserve"> В.Е. (задолженность – 59 277,34 рублей), </w:t>
      </w:r>
      <w:r w:rsidRPr="00106772">
        <w:rPr>
          <w:rFonts w:ascii="Times New Roman" w:hAnsi="Times New Roman"/>
          <w:bCs/>
          <w:sz w:val="24"/>
          <w:szCs w:val="24"/>
        </w:rPr>
        <w:t xml:space="preserve"> </w:t>
      </w:r>
      <w:r w:rsidRPr="00106772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06772">
        <w:rPr>
          <w:rFonts w:ascii="Times New Roman" w:hAnsi="Times New Roman"/>
          <w:sz w:val="24"/>
          <w:szCs w:val="24"/>
        </w:rPr>
        <w:t>Жульновой</w:t>
      </w:r>
      <w:proofErr w:type="spellEnd"/>
      <w:r w:rsidRPr="00106772">
        <w:rPr>
          <w:rFonts w:ascii="Times New Roman" w:hAnsi="Times New Roman"/>
          <w:sz w:val="24"/>
          <w:szCs w:val="24"/>
        </w:rPr>
        <w:t xml:space="preserve"> М.В. (задолженность 651 230,54 рублей, в </w:t>
      </w:r>
      <w:proofErr w:type="spellStart"/>
      <w:r w:rsidRPr="00106772">
        <w:rPr>
          <w:rFonts w:ascii="Times New Roman" w:hAnsi="Times New Roman"/>
          <w:sz w:val="24"/>
          <w:szCs w:val="24"/>
        </w:rPr>
        <w:t>т.ч</w:t>
      </w:r>
      <w:proofErr w:type="spellEnd"/>
      <w:r w:rsidRPr="00106772">
        <w:rPr>
          <w:rFonts w:ascii="Times New Roman" w:hAnsi="Times New Roman"/>
          <w:sz w:val="24"/>
          <w:szCs w:val="24"/>
        </w:rPr>
        <w:t>. по Решению суда - 134 694,08 рублей)). И</w:t>
      </w:r>
      <w:r w:rsidRPr="00106772">
        <w:rPr>
          <w:rFonts w:ascii="Times New Roman" w:hAnsi="Times New Roman"/>
          <w:bCs/>
          <w:sz w:val="24"/>
          <w:szCs w:val="24"/>
        </w:rPr>
        <w:t xml:space="preserve">сполнительный документ возвращен в администрацию </w:t>
      </w:r>
      <w:proofErr w:type="spellStart"/>
      <w:r w:rsidRPr="00106772">
        <w:rPr>
          <w:rFonts w:ascii="Times New Roman" w:hAnsi="Times New Roman"/>
          <w:bCs/>
          <w:sz w:val="24"/>
          <w:szCs w:val="24"/>
        </w:rPr>
        <w:t>м.о</w:t>
      </w:r>
      <w:proofErr w:type="spellEnd"/>
      <w:r w:rsidRPr="00106772">
        <w:rPr>
          <w:rFonts w:ascii="Times New Roman" w:hAnsi="Times New Roman"/>
          <w:bCs/>
          <w:sz w:val="24"/>
          <w:szCs w:val="24"/>
        </w:rPr>
        <w:t>. Кандалакшский район.</w:t>
      </w:r>
    </w:p>
    <w:p w:rsidR="00A41B80" w:rsidRDefault="00A41B80" w:rsidP="00A41B8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:rsidR="00A41B80" w:rsidRPr="003B72B3" w:rsidRDefault="00A41B80" w:rsidP="00A41B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B72B3">
        <w:rPr>
          <w:rFonts w:eastAsiaTheme="minorHAnsi"/>
          <w:lang w:eastAsia="en-US"/>
        </w:rPr>
        <w:t xml:space="preserve">По результатам контрольного мероприятия </w:t>
      </w:r>
      <w:r w:rsidRPr="003B72B3">
        <w:t xml:space="preserve">данные о дебиторской и кредиторской   задолженности по </w:t>
      </w:r>
      <w:proofErr w:type="spellStart"/>
      <w:r w:rsidRPr="003B72B3">
        <w:t>сч</w:t>
      </w:r>
      <w:proofErr w:type="spellEnd"/>
      <w:r w:rsidRPr="003B72B3">
        <w:t>. 205 21 «</w:t>
      </w:r>
      <w:r w:rsidRPr="003B72B3">
        <w:rPr>
          <w:rFonts w:eastAsiaTheme="minorHAnsi"/>
          <w:lang w:eastAsia="en-US"/>
        </w:rPr>
        <w:t>Расчеты с плательщиками от собственности» не подтверждаются.</w:t>
      </w:r>
    </w:p>
    <w:p w:rsidR="00A41B80" w:rsidRPr="003B72B3" w:rsidRDefault="00A41B80" w:rsidP="00C70B4F">
      <w:pPr>
        <w:widowControl w:val="0"/>
        <w:autoSpaceDE w:val="0"/>
        <w:autoSpaceDN w:val="0"/>
        <w:adjustRightInd w:val="0"/>
        <w:ind w:firstLine="708"/>
        <w:jc w:val="center"/>
      </w:pPr>
    </w:p>
    <w:p w:rsidR="00C70B4F" w:rsidRDefault="00C70B4F" w:rsidP="00C70B4F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950553">
        <w:rPr>
          <w:b/>
        </w:rPr>
        <w:t>По результатам проверки выявлены следующе нарушения:</w:t>
      </w:r>
    </w:p>
    <w:p w:rsidR="00C70B4F" w:rsidRPr="007F3ECE" w:rsidRDefault="00C70B4F" w:rsidP="00C70B4F">
      <w:pPr>
        <w:widowControl w:val="0"/>
        <w:autoSpaceDE w:val="0"/>
        <w:autoSpaceDN w:val="0"/>
        <w:adjustRightInd w:val="0"/>
        <w:ind w:firstLine="708"/>
        <w:jc w:val="center"/>
      </w:pPr>
    </w:p>
    <w:p w:rsidR="00C70B4F" w:rsidRPr="007F3ECE" w:rsidRDefault="00C70B4F" w:rsidP="00B70CAC">
      <w:pPr>
        <w:pStyle w:val="a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Федерального закона от 06.12.2011 № 402-ФЗ «О бухгалтерском учете», </w:t>
      </w:r>
      <w:r w:rsidRPr="007F3ECE">
        <w:rPr>
          <w:rFonts w:ascii="Times New Roman" w:eastAsiaTheme="minorHAnsi" w:hAnsi="Times New Roman"/>
          <w:bCs/>
          <w:sz w:val="24"/>
          <w:szCs w:val="24"/>
          <w:lang w:eastAsia="en-US"/>
        </w:rPr>
        <w:t>в части:</w:t>
      </w:r>
    </w:p>
    <w:p w:rsidR="00C70B4F" w:rsidRPr="007F3ECE" w:rsidRDefault="00C70B4F" w:rsidP="00EE7DAF">
      <w:pPr>
        <w:pStyle w:val="aa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не оформления первичным учетным документом факта хозяйственной жизни (не отражения на счетах бухгалтерского учета суммы начисленной пени, арендной платы </w:t>
      </w:r>
      <w:r w:rsidRPr="007F3ECE">
        <w:rPr>
          <w:rFonts w:ascii="Times New Roman" w:hAnsi="Times New Roman"/>
          <w:sz w:val="24"/>
          <w:szCs w:val="24"/>
        </w:rPr>
        <w:t xml:space="preserve">по </w:t>
      </w:r>
      <w:r w:rsidRPr="007F3ECE">
        <w:rPr>
          <w:rFonts w:ascii="Times New Roman" w:hAnsi="Times New Roman"/>
          <w:sz w:val="24"/>
          <w:szCs w:val="24"/>
        </w:rPr>
        <w:lastRenderedPageBreak/>
        <w:t xml:space="preserve">договорам, заключенным в соответствии с </w:t>
      </w:r>
      <w:proofErr w:type="spellStart"/>
      <w:r w:rsidRPr="007F3ECE">
        <w:rPr>
          <w:rFonts w:ascii="Times New Roman" w:hAnsi="Times New Roman"/>
          <w:sz w:val="24"/>
          <w:szCs w:val="24"/>
        </w:rPr>
        <w:t>п.п</w:t>
      </w:r>
      <w:proofErr w:type="spellEnd"/>
      <w:r w:rsidRPr="007F3ECE">
        <w:rPr>
          <w:rFonts w:ascii="Times New Roman" w:hAnsi="Times New Roman"/>
          <w:sz w:val="24"/>
          <w:szCs w:val="24"/>
        </w:rPr>
        <w:t>. 11 п. 1 ст. 17.1 Федерального закона от 26.07.2006 № 135-ФЗ «О защите конкуренции» (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на срок не более чем тридцать календарных дней в течение шести последовательных календарных месяцев), а также разовых платежей  </w:t>
      </w:r>
      <w:r w:rsidRPr="007F3ECE">
        <w:rPr>
          <w:rFonts w:ascii="Times New Roman" w:hAnsi="Times New Roman"/>
          <w:sz w:val="24"/>
          <w:szCs w:val="24"/>
        </w:rPr>
        <w:t>по договорам</w:t>
      </w:r>
      <w:proofErr w:type="gramEnd"/>
      <w:r w:rsidRPr="007F3ECE">
        <w:rPr>
          <w:rFonts w:ascii="Times New Roman" w:hAnsi="Times New Roman"/>
          <w:sz w:val="24"/>
          <w:szCs w:val="24"/>
        </w:rPr>
        <w:t xml:space="preserve"> безвозмездного пользования муниципального имущества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>) (статья 9);</w:t>
      </w:r>
    </w:p>
    <w:p w:rsidR="00C70B4F" w:rsidRPr="007F3ECE" w:rsidRDefault="00C70B4F" w:rsidP="00EE7DAF">
      <w:pPr>
        <w:pStyle w:val="aa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>отсутствия инвентаризации обязательств (статья 11).</w:t>
      </w:r>
    </w:p>
    <w:p w:rsidR="00C70B4F" w:rsidRPr="007F3ECE" w:rsidRDefault="00C70B4F" w:rsidP="00B70CAC">
      <w:pPr>
        <w:pStyle w:val="a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F3ECE">
        <w:rPr>
          <w:rFonts w:ascii="Times New Roman" w:hAnsi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в части продления договоров аренды на неопределенный срок в отношении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 имущества, включенного в </w:t>
      </w:r>
      <w:r w:rsidRPr="007F3ECE">
        <w:rPr>
          <w:rFonts w:ascii="Times New Roman" w:hAnsi="Times New Roman"/>
          <w:sz w:val="24"/>
          <w:szCs w:val="24"/>
        </w:rPr>
        <w:t>Перечень муниципального имущества, предназначенного  для   предоставления  во владение  и (или) пользование  СМП и СП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 (пункт 4.3 статья 18).</w:t>
      </w:r>
      <w:r w:rsidRPr="007F3ECE">
        <w:rPr>
          <w:rFonts w:ascii="Times New Roman" w:hAnsi="Times New Roman"/>
          <w:sz w:val="24"/>
          <w:szCs w:val="24"/>
        </w:rPr>
        <w:tab/>
      </w:r>
      <w:r w:rsidRPr="007F3ECE">
        <w:rPr>
          <w:rFonts w:ascii="Times New Roman" w:hAnsi="Times New Roman"/>
          <w:sz w:val="24"/>
          <w:szCs w:val="24"/>
        </w:rPr>
        <w:tab/>
      </w:r>
    </w:p>
    <w:p w:rsidR="00C70B4F" w:rsidRPr="007F3ECE" w:rsidRDefault="00C70B4F" w:rsidP="00C70B4F">
      <w:pPr>
        <w:pStyle w:val="aa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3ECE">
        <w:rPr>
          <w:rFonts w:ascii="Times New Roman" w:hAnsi="Times New Roman"/>
          <w:sz w:val="24"/>
          <w:szCs w:val="24"/>
        </w:rPr>
        <w:t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части отсутствия инвентаризации  расчетов с контрагентами (пункт 7);</w:t>
      </w:r>
    </w:p>
    <w:p w:rsidR="00C70B4F" w:rsidRPr="007F3ECE" w:rsidRDefault="00FB49FA" w:rsidP="00C70B4F">
      <w:pPr>
        <w:pStyle w:val="aa"/>
        <w:numPr>
          <w:ilvl w:val="0"/>
          <w:numId w:val="47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3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hyperlink r:id="rId24" w:history="1">
        <w:proofErr w:type="gramStart"/>
        <w:r w:rsidR="00C70B4F" w:rsidRPr="007F3ECE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Приказ</w:t>
        </w:r>
        <w:proofErr w:type="gramEnd"/>
      </w:hyperlink>
      <w:r w:rsidR="00C70B4F" w:rsidRPr="007F3ECE">
        <w:rPr>
          <w:rFonts w:ascii="Times New Roman" w:eastAsiaTheme="minorHAnsi" w:hAnsi="Times New Roman"/>
          <w:bCs/>
          <w:sz w:val="24"/>
          <w:szCs w:val="24"/>
          <w:lang w:eastAsia="en-US"/>
        </w:rPr>
        <w:t>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части:</w:t>
      </w:r>
    </w:p>
    <w:p w:rsidR="00C70B4F" w:rsidRPr="007F3ECE" w:rsidRDefault="00C70B4F" w:rsidP="00EE7DAF">
      <w:pPr>
        <w:pStyle w:val="aa"/>
        <w:numPr>
          <w:ilvl w:val="0"/>
          <w:numId w:val="4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F3EC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не  </w:t>
      </w:r>
      <w:r w:rsidRPr="007F3ECE">
        <w:rPr>
          <w:rFonts w:ascii="Times New Roman" w:hAnsi="Times New Roman"/>
          <w:sz w:val="24"/>
          <w:szCs w:val="24"/>
        </w:rPr>
        <w:t xml:space="preserve">отражения информации на </w:t>
      </w:r>
      <w:proofErr w:type="spellStart"/>
      <w:r w:rsidRPr="007F3ECE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7F3ECE">
        <w:rPr>
          <w:rFonts w:ascii="Times New Roman" w:hAnsi="Times New Roman"/>
          <w:sz w:val="24"/>
          <w:szCs w:val="24"/>
        </w:rPr>
        <w:t xml:space="preserve"> счете  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25.10 </w:t>
      </w:r>
      <w:r w:rsidRPr="007F3ECE">
        <w:rPr>
          <w:rFonts w:ascii="Times New Roman" w:hAnsi="Times New Roman"/>
          <w:sz w:val="24"/>
          <w:szCs w:val="24"/>
        </w:rPr>
        <w:t xml:space="preserve">«Недвижимое имущество, переданное в возмездное пользование (аренду)», 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25.30 </w:t>
      </w:r>
      <w:r w:rsidRPr="007F3ECE">
        <w:rPr>
          <w:rFonts w:ascii="Times New Roman" w:hAnsi="Times New Roman"/>
          <w:sz w:val="24"/>
          <w:szCs w:val="24"/>
        </w:rPr>
        <w:t>«Иное движимое имущество, переданное в возмездное пользование (аренду)» об  имуществе, переданном в аренду (пункт 381,382);</w:t>
      </w:r>
    </w:p>
    <w:p w:rsidR="00C70B4F" w:rsidRPr="007F3ECE" w:rsidRDefault="00C70B4F" w:rsidP="00EE7DAF">
      <w:pPr>
        <w:pStyle w:val="aa"/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F3ECE">
        <w:rPr>
          <w:rFonts w:ascii="Times New Roman" w:hAnsi="Times New Roman"/>
          <w:sz w:val="24"/>
          <w:szCs w:val="24"/>
        </w:rPr>
        <w:t xml:space="preserve">отсутствия 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учета </w:t>
      </w:r>
      <w:r w:rsidRPr="007F3EC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7F3ECE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7F3ECE">
        <w:rPr>
          <w:rFonts w:ascii="Times New Roman" w:hAnsi="Times New Roman"/>
          <w:sz w:val="24"/>
          <w:szCs w:val="24"/>
        </w:rPr>
        <w:t xml:space="preserve"> счете  25 «Имущество, переданное в возмездное пользование (аренду)»</w:t>
      </w:r>
      <w:r w:rsidRPr="007F3EC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разрезе арендаторов (пользователей) имущества, мест его нахождения (пункт 382);</w:t>
      </w:r>
    </w:p>
    <w:p w:rsidR="00C70B4F" w:rsidRPr="007F3ECE" w:rsidRDefault="00C70B4F" w:rsidP="00EE7DAF">
      <w:pPr>
        <w:pStyle w:val="aa"/>
        <w:numPr>
          <w:ilvl w:val="0"/>
          <w:numId w:val="4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7F3ECE">
        <w:rPr>
          <w:rFonts w:ascii="Times New Roman" w:eastAsiaTheme="minorHAnsi" w:hAnsi="Times New Roman"/>
          <w:bCs/>
          <w:sz w:val="24"/>
          <w:szCs w:val="24"/>
          <w:lang w:eastAsia="en-US"/>
        </w:rPr>
        <w:t>не отражения на счетах бухгалтерского учета суммы начисленной пени (в том числе  по Решению суда</w:t>
      </w:r>
      <w:proofErr w:type="gramStart"/>
      <w:r w:rsidRPr="007F3ECE">
        <w:rPr>
          <w:rFonts w:ascii="Times New Roman" w:eastAsiaTheme="minorHAnsi" w:hAnsi="Times New Roman"/>
          <w:bCs/>
          <w:sz w:val="24"/>
          <w:szCs w:val="24"/>
          <w:lang w:eastAsia="en-US"/>
        </w:rPr>
        <w:t>)(</w:t>
      </w:r>
      <w:proofErr w:type="gramEnd"/>
      <w:r w:rsidRPr="007F3ECE">
        <w:rPr>
          <w:rFonts w:ascii="Times New Roman" w:eastAsiaTheme="minorHAnsi" w:hAnsi="Times New Roman"/>
          <w:bCs/>
          <w:sz w:val="24"/>
          <w:szCs w:val="24"/>
          <w:lang w:eastAsia="en-US"/>
        </w:rPr>
        <w:t>пункт 3);</w:t>
      </w:r>
    </w:p>
    <w:p w:rsidR="00C70B4F" w:rsidRPr="007F3ECE" w:rsidRDefault="00C70B4F" w:rsidP="00EE7DAF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firstLine="360"/>
        <w:outlineLvl w:val="3"/>
        <w:rPr>
          <w:sz w:val="24"/>
          <w:szCs w:val="24"/>
        </w:rPr>
      </w:pPr>
      <w:proofErr w:type="gramStart"/>
      <w:r w:rsidRPr="007F3ECE">
        <w:rPr>
          <w:sz w:val="24"/>
          <w:szCs w:val="24"/>
        </w:rPr>
        <w:t xml:space="preserve">не начисления арендной платы по договорам, заключенным в соответствии с </w:t>
      </w:r>
      <w:proofErr w:type="spellStart"/>
      <w:r w:rsidRPr="007F3ECE">
        <w:rPr>
          <w:sz w:val="24"/>
          <w:szCs w:val="24"/>
        </w:rPr>
        <w:t>п.п</w:t>
      </w:r>
      <w:proofErr w:type="spellEnd"/>
      <w:r w:rsidRPr="007F3ECE">
        <w:rPr>
          <w:sz w:val="24"/>
          <w:szCs w:val="24"/>
        </w:rPr>
        <w:t>. 11 п. 1 ст. 17.1 Федерального закона от 26.07.2006 № 135-ФЗ «О защите конкуренции» (</w:t>
      </w:r>
      <w:r w:rsidRPr="007F3ECE">
        <w:rPr>
          <w:rFonts w:eastAsiaTheme="minorHAnsi"/>
          <w:sz w:val="24"/>
          <w:szCs w:val="24"/>
          <w:lang w:eastAsia="en-US"/>
        </w:rPr>
        <w:t xml:space="preserve">на срок не более чем тридцать календарных дней в течение шести последовательных календарных месяцев), а также разовых платежей  </w:t>
      </w:r>
      <w:r w:rsidRPr="007F3ECE">
        <w:rPr>
          <w:sz w:val="24"/>
          <w:szCs w:val="24"/>
        </w:rPr>
        <w:t>по договорам безвозмездного пользования муниципального имущества</w:t>
      </w:r>
      <w:r w:rsidRPr="007F3ECE">
        <w:rPr>
          <w:rFonts w:eastAsiaTheme="minorHAnsi"/>
          <w:sz w:val="24"/>
          <w:szCs w:val="24"/>
          <w:lang w:eastAsia="en-US"/>
        </w:rPr>
        <w:t xml:space="preserve"> </w:t>
      </w:r>
      <w:r w:rsidRPr="007F3ECE">
        <w:rPr>
          <w:sz w:val="24"/>
          <w:szCs w:val="24"/>
        </w:rPr>
        <w:t xml:space="preserve"> </w:t>
      </w:r>
      <w:r w:rsidRPr="007F3ECE">
        <w:rPr>
          <w:rFonts w:eastAsiaTheme="minorHAnsi"/>
          <w:sz w:val="24"/>
          <w:szCs w:val="24"/>
          <w:lang w:eastAsia="en-US"/>
        </w:rPr>
        <w:t>(пункт 3).</w:t>
      </w:r>
      <w:proofErr w:type="gramEnd"/>
    </w:p>
    <w:p w:rsidR="00C70B4F" w:rsidRPr="007F3ECE" w:rsidRDefault="00C70B4F" w:rsidP="005C7DAB">
      <w:pPr>
        <w:pStyle w:val="aa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3ECE">
        <w:rPr>
          <w:rFonts w:ascii="Times New Roman" w:hAnsi="Times New Roman"/>
          <w:sz w:val="24"/>
          <w:szCs w:val="24"/>
        </w:rPr>
        <w:t>Положения «О порядке и условиях предоставления гражданам жилых помещений муниципального жилого фонда по договорам коммерческого найма» (утверждено решением Совета депутато</w:t>
      </w:r>
      <w:r w:rsidR="00B70CAC" w:rsidRPr="007F3ECE">
        <w:rPr>
          <w:rFonts w:ascii="Times New Roman" w:hAnsi="Times New Roman"/>
          <w:sz w:val="24"/>
          <w:szCs w:val="24"/>
        </w:rPr>
        <w:t xml:space="preserve">в от 29.10.2013 № 135), в части </w:t>
      </w:r>
      <w:r w:rsidRPr="007F3ECE">
        <w:rPr>
          <w:rFonts w:ascii="Times New Roman" w:hAnsi="Times New Roman"/>
          <w:sz w:val="24"/>
          <w:szCs w:val="24"/>
        </w:rPr>
        <w:t xml:space="preserve">не начисления пени за несвоевременное внесение </w:t>
      </w:r>
      <w:r w:rsidR="00BB72EB" w:rsidRPr="007F3ECE">
        <w:rPr>
          <w:rFonts w:ascii="Times New Roman" w:hAnsi="Times New Roman"/>
          <w:sz w:val="24"/>
          <w:szCs w:val="24"/>
        </w:rPr>
        <w:t>платы за жилое помещение</w:t>
      </w:r>
      <w:r w:rsidRPr="007F3ECE">
        <w:rPr>
          <w:rFonts w:ascii="Times New Roman" w:hAnsi="Times New Roman"/>
          <w:sz w:val="24"/>
          <w:szCs w:val="24"/>
        </w:rPr>
        <w:t xml:space="preserve"> (пункт 4.1 Приложения).</w:t>
      </w:r>
    </w:p>
    <w:p w:rsidR="00C70B4F" w:rsidRPr="007F3ECE" w:rsidRDefault="00C70B4F" w:rsidP="005C7DAB">
      <w:pPr>
        <w:pStyle w:val="a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7F3ECE">
        <w:rPr>
          <w:rFonts w:ascii="Times New Roman" w:hAnsi="Times New Roman"/>
          <w:sz w:val="24"/>
          <w:szCs w:val="24"/>
        </w:rPr>
        <w:t>Положением о порядке предоставления в аренду объектов муниципального имущества муниципального образования Кандалакшский район</w:t>
      </w:r>
      <w:r w:rsidRPr="007F3ECE">
        <w:rPr>
          <w:rFonts w:ascii="Times New Roman" w:hAnsi="Times New Roman"/>
          <w:iCs/>
          <w:sz w:val="24"/>
          <w:szCs w:val="24"/>
        </w:rPr>
        <w:t xml:space="preserve"> (утверждено решением Совета  депутатов  от  30.11.2011 №  467), в части </w:t>
      </w:r>
      <w:r w:rsidRPr="007F3ECE">
        <w:rPr>
          <w:rFonts w:ascii="Times New Roman" w:hAnsi="Times New Roman"/>
          <w:sz w:val="24"/>
          <w:szCs w:val="24"/>
        </w:rPr>
        <w:t>не начисления пени за несвоевременное внесение арендной платы (пункт 5.8).</w:t>
      </w:r>
    </w:p>
    <w:p w:rsidR="00C70B4F" w:rsidRPr="007F3ECE" w:rsidRDefault="00C70B4F" w:rsidP="00C70B4F">
      <w:pPr>
        <w:pStyle w:val="aa"/>
        <w:widowControl w:val="0"/>
        <w:numPr>
          <w:ilvl w:val="0"/>
          <w:numId w:val="47"/>
        </w:numPr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ECE">
        <w:rPr>
          <w:rFonts w:ascii="Times New Roman" w:hAnsi="Times New Roman"/>
          <w:sz w:val="24"/>
          <w:szCs w:val="24"/>
        </w:rPr>
        <w:t>Положения «О порядке и условиях предоставления гражданам жилых помещений муниципального жилого фонда по договорам коммерческого найма» (утверждено решением Совета депутатов от 29.10.2013 № 135) и Положения «О Комитете имущественных отношений и территориального планирования администрации муниципального образования Кандалакшский район» (утверждено постановлением администрации от 24.12.2015 № 2187), исполнения не установленных полномочий в части принятия решения о передаче муниципального имущества в коммерческий наем, а также</w:t>
      </w:r>
      <w:proofErr w:type="gramEnd"/>
      <w:r w:rsidRPr="007F3ECE">
        <w:rPr>
          <w:rFonts w:ascii="Times New Roman" w:hAnsi="Times New Roman"/>
          <w:sz w:val="24"/>
          <w:szCs w:val="24"/>
        </w:rPr>
        <w:t xml:space="preserve"> оформления договоров коммерческого найма.</w:t>
      </w:r>
    </w:p>
    <w:p w:rsidR="00C70B4F" w:rsidRPr="007F3ECE" w:rsidRDefault="00C70B4F" w:rsidP="005C7DAB">
      <w:pPr>
        <w:pStyle w:val="aa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Calibri"/>
        </w:rPr>
      </w:pPr>
      <w:proofErr w:type="gramStart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Положения «О порядке управления и распоряжения имуществом </w:t>
      </w:r>
      <w:proofErr w:type="spellStart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>м.о</w:t>
      </w:r>
      <w:proofErr w:type="spellEnd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. Кандалакшский район» (утверждено решением Совета депутатов от 25.02.2012 № 504) (пункт 2.1, пункт 2.2), Положения «О муниципальной казне </w:t>
      </w:r>
      <w:proofErr w:type="spellStart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>м.о</w:t>
      </w:r>
      <w:proofErr w:type="spellEnd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. Кандалакшский район» (утверждено решением Совета депутатов от 27.06.2012 № 583) (пункт 5.1), Положения «О ведении реестра объектов муниципальной собственности </w:t>
      </w:r>
      <w:proofErr w:type="spellStart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>м.о</w:t>
      </w:r>
      <w:proofErr w:type="spellEnd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>. Кандалакшский район» (утверждено решением Совета депутатов от 29.05.2014 № 244)</w:t>
      </w:r>
      <w:r w:rsidRPr="007F3ECE">
        <w:rPr>
          <w:rFonts w:ascii="Times New Roman" w:hAnsi="Times New Roman"/>
          <w:sz w:val="24"/>
          <w:szCs w:val="24"/>
        </w:rPr>
        <w:t xml:space="preserve"> (пункт 4.1)</w:t>
      </w:r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>, в</w:t>
      </w:r>
      <w:proofErr w:type="gramEnd"/>
      <w:r w:rsidRPr="007F3ECE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 отсутствия р</w:t>
      </w:r>
      <w:r w:rsidRPr="007F3ECE">
        <w:rPr>
          <w:rFonts w:ascii="Times New Roman" w:hAnsi="Times New Roman"/>
          <w:sz w:val="24"/>
          <w:szCs w:val="24"/>
        </w:rPr>
        <w:t>еестра объектов движимого имущества.</w:t>
      </w:r>
      <w:r w:rsidRPr="007F3ECE">
        <w:rPr>
          <w:rFonts w:eastAsia="Calibri"/>
        </w:rPr>
        <w:t xml:space="preserve"> </w:t>
      </w:r>
    </w:p>
    <w:p w:rsidR="00C70B4F" w:rsidRPr="007F3ECE" w:rsidRDefault="00C70B4F" w:rsidP="00C70B4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70B4F" w:rsidRPr="007F3ECE" w:rsidRDefault="00C70B4F" w:rsidP="004E75AA">
      <w:pPr>
        <w:ind w:firstLine="708"/>
        <w:jc w:val="both"/>
      </w:pPr>
      <w:r w:rsidRPr="007F3ECE">
        <w:t>Также, выявлены факты неверного применения площади объекта муниципальной казны, в результате недополученные доходы бюджета района за период с 23.04.2012 года по 01.05.2017 года составили 18 406,5 рублей. А также арифметические ошибки в расчете размера арендной платы, которые частично откорректированы в последующем периоде.</w:t>
      </w:r>
    </w:p>
    <w:p w:rsidR="00651EBE" w:rsidRPr="00322283" w:rsidRDefault="00651EBE" w:rsidP="00651EBE">
      <w:pPr>
        <w:widowControl w:val="0"/>
        <w:autoSpaceDE w:val="0"/>
        <w:autoSpaceDN w:val="0"/>
        <w:adjustRightInd w:val="0"/>
        <w:ind w:firstLine="708"/>
        <w:jc w:val="both"/>
      </w:pPr>
      <w:r w:rsidRPr="00322283">
        <w:t>Всего  по итогам  проверки  выявлено  финансовых  нарушений</w:t>
      </w:r>
      <w:r w:rsidR="004E75AA">
        <w:t xml:space="preserve"> на сумму 468 157,58 рублей:</w:t>
      </w:r>
    </w:p>
    <w:p w:rsidR="00651EBE" w:rsidRPr="004F26B5" w:rsidRDefault="00651EBE" w:rsidP="00651EB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F26B5">
        <w:rPr>
          <w:b/>
        </w:rPr>
        <w:t xml:space="preserve">        </w:t>
      </w:r>
      <w:r w:rsidRPr="004F26B5">
        <w:rPr>
          <w:b/>
          <w:sz w:val="20"/>
        </w:rPr>
        <w:tab/>
      </w:r>
      <w:r w:rsidRPr="004F26B5">
        <w:rPr>
          <w:b/>
          <w:sz w:val="20"/>
        </w:rPr>
        <w:tab/>
      </w:r>
      <w:r w:rsidRPr="004F26B5">
        <w:rPr>
          <w:b/>
          <w:sz w:val="20"/>
        </w:rPr>
        <w:tab/>
      </w:r>
      <w:r w:rsidRPr="004F26B5">
        <w:rPr>
          <w:b/>
          <w:sz w:val="20"/>
        </w:rPr>
        <w:tab/>
      </w:r>
      <w:r w:rsidRPr="004F26B5">
        <w:rPr>
          <w:b/>
          <w:sz w:val="20"/>
        </w:rPr>
        <w:tab/>
      </w:r>
      <w:r w:rsidRPr="004F26B5">
        <w:rPr>
          <w:b/>
          <w:sz w:val="20"/>
        </w:rPr>
        <w:tab/>
      </w:r>
      <w:r w:rsidRPr="004F26B5">
        <w:rPr>
          <w:b/>
          <w:sz w:val="20"/>
        </w:rPr>
        <w:tab/>
      </w:r>
      <w:r w:rsidRPr="004F26B5">
        <w:rPr>
          <w:b/>
          <w:sz w:val="20"/>
        </w:rPr>
        <w:tab/>
      </w:r>
      <w:r w:rsidRPr="004F26B5">
        <w:rPr>
          <w:sz w:val="20"/>
        </w:rPr>
        <w:tab/>
      </w:r>
      <w:r w:rsidR="0051105F" w:rsidRPr="0051105F">
        <w:rPr>
          <w:sz w:val="22"/>
          <w:szCs w:val="22"/>
        </w:rPr>
        <w:t xml:space="preserve">Таблица № </w:t>
      </w:r>
      <w:r w:rsidR="00B350FA">
        <w:rPr>
          <w:sz w:val="22"/>
          <w:szCs w:val="22"/>
        </w:rPr>
        <w:t>8</w:t>
      </w:r>
      <w:r w:rsidRPr="004F26B5">
        <w:rPr>
          <w:sz w:val="22"/>
          <w:szCs w:val="22"/>
        </w:rPr>
        <w:t xml:space="preserve"> (в рублях)</w:t>
      </w:r>
    </w:p>
    <w:tbl>
      <w:tblPr>
        <w:tblStyle w:val="af3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2155"/>
        <w:gridCol w:w="1105"/>
        <w:gridCol w:w="992"/>
        <w:gridCol w:w="993"/>
        <w:gridCol w:w="1134"/>
      </w:tblGrid>
      <w:tr w:rsidR="00651EBE" w:rsidRPr="00D95242" w:rsidTr="00491501">
        <w:trPr>
          <w:trHeight w:val="189"/>
        </w:trPr>
        <w:tc>
          <w:tcPr>
            <w:tcW w:w="3403" w:type="dxa"/>
            <w:vMerge w:val="restart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Нарушение</w:t>
            </w:r>
          </w:p>
        </w:tc>
        <w:tc>
          <w:tcPr>
            <w:tcW w:w="2155" w:type="dxa"/>
            <w:vMerge w:val="restart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Нарушение НПА</w:t>
            </w:r>
          </w:p>
        </w:tc>
        <w:tc>
          <w:tcPr>
            <w:tcW w:w="3090" w:type="dxa"/>
            <w:gridSpan w:val="3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Период</w:t>
            </w:r>
          </w:p>
        </w:tc>
        <w:tc>
          <w:tcPr>
            <w:tcW w:w="1134" w:type="dxa"/>
            <w:vMerge w:val="restart"/>
          </w:tcPr>
          <w:p w:rsidR="00651EBE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651EBE" w:rsidRPr="00D95242" w:rsidTr="00491501">
        <w:trPr>
          <w:trHeight w:val="414"/>
        </w:trPr>
        <w:tc>
          <w:tcPr>
            <w:tcW w:w="3403" w:type="dxa"/>
            <w:vMerge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2012-2015 г.</w:t>
            </w: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>2016 г.</w:t>
            </w: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2017 г.</w:t>
            </w:r>
          </w:p>
        </w:tc>
        <w:tc>
          <w:tcPr>
            <w:tcW w:w="1134" w:type="dxa"/>
            <w:vMerge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51EBE" w:rsidRPr="00D95242" w:rsidTr="00491501">
        <w:trPr>
          <w:trHeight w:val="189"/>
        </w:trPr>
        <w:tc>
          <w:tcPr>
            <w:tcW w:w="5558" w:type="dxa"/>
            <w:gridSpan w:val="2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1.  Нарушения при распоряжении муниципальной собственностью</w:t>
            </w: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51EBE" w:rsidRPr="00D95242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 xml:space="preserve">1.1. Начисления размеров арендной платы за пользование объектами муниципальной собственности, в </w:t>
            </w:r>
            <w:proofErr w:type="spellStart"/>
            <w:r w:rsidRPr="009B053F">
              <w:rPr>
                <w:sz w:val="16"/>
                <w:szCs w:val="16"/>
              </w:rPr>
              <w:t>т.ч</w:t>
            </w:r>
            <w:proofErr w:type="spellEnd"/>
            <w:r w:rsidRPr="009B053F">
              <w:rPr>
                <w:sz w:val="16"/>
                <w:szCs w:val="16"/>
              </w:rPr>
              <w:t>. за счет</w:t>
            </w:r>
          </w:p>
        </w:tc>
        <w:tc>
          <w:tcPr>
            <w:tcW w:w="2155" w:type="dxa"/>
            <w:vMerge w:val="restart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>Положение о порядке предоставления в аренду объектов муниципального имущества (</w:t>
            </w:r>
            <w:r w:rsidRPr="009B053F">
              <w:rPr>
                <w:iCs/>
                <w:sz w:val="16"/>
                <w:szCs w:val="16"/>
              </w:rPr>
              <w:t>решение Совета  депутатов  от  30.11.2011 №  467)</w:t>
            </w: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13 274,53</w:t>
            </w: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11 485,56</w:t>
            </w:r>
          </w:p>
        </w:tc>
        <w:tc>
          <w:tcPr>
            <w:tcW w:w="993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76FF8">
              <w:rPr>
                <w:color w:val="000000" w:themeColor="text1"/>
                <w:sz w:val="16"/>
                <w:szCs w:val="16"/>
              </w:rPr>
              <w:t>1 968,59</w:t>
            </w: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26 728,68</w:t>
            </w:r>
          </w:p>
        </w:tc>
      </w:tr>
      <w:tr w:rsidR="00651EBE" w:rsidRPr="00AF4AD6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 xml:space="preserve">- </w:t>
            </w:r>
            <w:proofErr w:type="gramStart"/>
            <w:r w:rsidRPr="009B053F">
              <w:rPr>
                <w:sz w:val="16"/>
                <w:szCs w:val="16"/>
              </w:rPr>
              <w:t>неверное</w:t>
            </w:r>
            <w:proofErr w:type="gramEnd"/>
            <w:r w:rsidRPr="009B053F">
              <w:rPr>
                <w:sz w:val="16"/>
                <w:szCs w:val="16"/>
              </w:rPr>
              <w:t xml:space="preserve"> применения площади объекта</w:t>
            </w:r>
          </w:p>
        </w:tc>
        <w:tc>
          <w:tcPr>
            <w:tcW w:w="2155" w:type="dxa"/>
            <w:vMerge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76FF8">
              <w:rPr>
                <w:i/>
                <w:color w:val="000000" w:themeColor="text1"/>
                <w:sz w:val="16"/>
                <w:szCs w:val="16"/>
              </w:rPr>
              <w:t>13 274,53</w:t>
            </w:r>
          </w:p>
        </w:tc>
        <w:tc>
          <w:tcPr>
            <w:tcW w:w="992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76FF8">
              <w:rPr>
                <w:i/>
                <w:color w:val="000000" w:themeColor="text1"/>
                <w:sz w:val="16"/>
                <w:szCs w:val="16"/>
              </w:rPr>
              <w:t>3 810,87</w:t>
            </w:r>
          </w:p>
        </w:tc>
        <w:tc>
          <w:tcPr>
            <w:tcW w:w="993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76FF8">
              <w:rPr>
                <w:i/>
                <w:sz w:val="16"/>
                <w:szCs w:val="16"/>
              </w:rPr>
              <w:t>1 321,10</w:t>
            </w:r>
          </w:p>
        </w:tc>
        <w:tc>
          <w:tcPr>
            <w:tcW w:w="1134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76FF8">
              <w:rPr>
                <w:i/>
                <w:sz w:val="16"/>
                <w:szCs w:val="16"/>
              </w:rPr>
              <w:t>18 406,5</w:t>
            </w:r>
          </w:p>
        </w:tc>
      </w:tr>
      <w:tr w:rsidR="00651EBE" w:rsidRPr="00AF4AD6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>- ошибки в расчете арендной платы</w:t>
            </w:r>
          </w:p>
        </w:tc>
        <w:tc>
          <w:tcPr>
            <w:tcW w:w="2155" w:type="dxa"/>
            <w:vMerge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76FF8">
              <w:rPr>
                <w:i/>
                <w:color w:val="000000" w:themeColor="text1"/>
                <w:sz w:val="16"/>
                <w:szCs w:val="16"/>
              </w:rPr>
              <w:t>7 674,69</w:t>
            </w:r>
          </w:p>
        </w:tc>
        <w:tc>
          <w:tcPr>
            <w:tcW w:w="993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76FF8">
              <w:rPr>
                <w:i/>
                <w:sz w:val="16"/>
                <w:szCs w:val="16"/>
              </w:rPr>
              <w:t>647,49</w:t>
            </w:r>
          </w:p>
        </w:tc>
        <w:tc>
          <w:tcPr>
            <w:tcW w:w="1134" w:type="dxa"/>
            <w:vAlign w:val="center"/>
          </w:tcPr>
          <w:p w:rsidR="00651EBE" w:rsidRPr="00076FF8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76FF8">
              <w:rPr>
                <w:i/>
                <w:sz w:val="16"/>
                <w:szCs w:val="16"/>
              </w:rPr>
              <w:t>8 322,18</w:t>
            </w:r>
          </w:p>
        </w:tc>
      </w:tr>
      <w:tr w:rsidR="00651EBE" w:rsidRPr="00AF4AD6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9B053F">
              <w:rPr>
                <w:sz w:val="16"/>
                <w:szCs w:val="16"/>
              </w:rPr>
              <w:t>1.2. неверное применение индексации арендной платы</w:t>
            </w:r>
          </w:p>
        </w:tc>
        <w:tc>
          <w:tcPr>
            <w:tcW w:w="2155" w:type="dxa"/>
            <w:vMerge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3 957,99</w:t>
            </w: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B053F">
              <w:rPr>
                <w:b/>
                <w:sz w:val="16"/>
                <w:szCs w:val="16"/>
              </w:rPr>
              <w:t>957,99</w:t>
            </w:r>
          </w:p>
        </w:tc>
      </w:tr>
      <w:tr w:rsidR="00651EBE" w:rsidRPr="00AF4AD6" w:rsidTr="00491501">
        <w:trPr>
          <w:trHeight w:val="189"/>
        </w:trPr>
        <w:tc>
          <w:tcPr>
            <w:tcW w:w="5558" w:type="dxa"/>
            <w:gridSpan w:val="2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2.  Нарушения бюджетного учета и отчетности, в части:</w:t>
            </w: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1EBE" w:rsidRPr="00AF4AD6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>2.1.нарушение основных требований к ведению бухгалтерского учета, в части:</w:t>
            </w:r>
          </w:p>
        </w:tc>
        <w:tc>
          <w:tcPr>
            <w:tcW w:w="2155" w:type="dxa"/>
            <w:vMerge w:val="restart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rFonts w:eastAsiaTheme="minorHAnsi"/>
                <w:sz w:val="16"/>
                <w:szCs w:val="16"/>
                <w:lang w:eastAsia="en-US"/>
              </w:rPr>
              <w:t>ст. 9 Федерального закона от 06.12.2011 № 402-ФЗ</w:t>
            </w:r>
            <w:r w:rsidRPr="009B053F">
              <w:rPr>
                <w:color w:val="000000"/>
                <w:sz w:val="16"/>
                <w:szCs w:val="16"/>
              </w:rPr>
              <w:t>, п.</w:t>
            </w:r>
            <w:r w:rsidRPr="009B053F">
              <w:rPr>
                <w:sz w:val="16"/>
                <w:szCs w:val="16"/>
              </w:rPr>
              <w:t xml:space="preserve"> 3 </w:t>
            </w:r>
            <w:hyperlink r:id="rId25" w:history="1">
              <w:proofErr w:type="gramStart"/>
              <w:r w:rsidRPr="009B053F">
                <w:rPr>
                  <w:rFonts w:eastAsiaTheme="minorHAnsi"/>
                  <w:bCs/>
                  <w:sz w:val="16"/>
                  <w:szCs w:val="16"/>
                  <w:lang w:eastAsia="en-US"/>
                </w:rPr>
                <w:t>Приказ</w:t>
              </w:r>
              <w:proofErr w:type="gramEnd"/>
            </w:hyperlink>
            <w:r w:rsidRPr="009B053F">
              <w:rPr>
                <w:rFonts w:eastAsiaTheme="minorHAnsi"/>
                <w:bCs/>
                <w:sz w:val="16"/>
                <w:szCs w:val="16"/>
                <w:lang w:eastAsia="en-US"/>
              </w:rPr>
              <w:t>а Минфина России от 01.12.2010 № 157н</w:t>
            </w: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1EBE" w:rsidRPr="00AF4AD6" w:rsidTr="00491501">
        <w:trPr>
          <w:trHeight w:val="385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 xml:space="preserve">- не отражения в учете суммы  </w:t>
            </w:r>
            <w:proofErr w:type="gramStart"/>
            <w:r w:rsidRPr="009B053F">
              <w:rPr>
                <w:sz w:val="16"/>
                <w:szCs w:val="16"/>
              </w:rPr>
              <w:t>начисленных</w:t>
            </w:r>
            <w:proofErr w:type="gramEnd"/>
            <w:r w:rsidRPr="009B053F">
              <w:rPr>
                <w:sz w:val="16"/>
                <w:szCs w:val="16"/>
              </w:rPr>
              <w:t xml:space="preserve"> пени </w:t>
            </w:r>
          </w:p>
        </w:tc>
        <w:tc>
          <w:tcPr>
            <w:tcW w:w="2155" w:type="dxa"/>
            <w:vMerge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B053F">
              <w:rPr>
                <w:color w:val="000000" w:themeColor="text1"/>
                <w:sz w:val="16"/>
                <w:szCs w:val="16"/>
              </w:rPr>
              <w:t>11 428,89</w:t>
            </w: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11 428,89</w:t>
            </w:r>
          </w:p>
        </w:tc>
      </w:tr>
      <w:tr w:rsidR="00651EBE" w:rsidRPr="00AF4AD6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 xml:space="preserve">- не начисления арендной платы по договорам </w:t>
            </w:r>
            <w:r w:rsidRPr="009B053F">
              <w:rPr>
                <w:rFonts w:eastAsiaTheme="minorHAnsi"/>
                <w:sz w:val="16"/>
                <w:szCs w:val="16"/>
                <w:lang w:eastAsia="en-US"/>
              </w:rPr>
              <w:t>на срок не более чем тридцать календарных дней в течение шести последовательных календарных месяцев</w:t>
            </w:r>
          </w:p>
        </w:tc>
        <w:tc>
          <w:tcPr>
            <w:tcW w:w="2155" w:type="dxa"/>
            <w:vMerge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053F">
              <w:rPr>
                <w:rFonts w:eastAsiaTheme="minorHAnsi"/>
                <w:sz w:val="16"/>
                <w:szCs w:val="16"/>
                <w:lang w:eastAsia="en-US"/>
              </w:rPr>
              <w:t>6 010,22</w:t>
            </w: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>338 862,32</w:t>
            </w: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344 872,54</w:t>
            </w:r>
          </w:p>
        </w:tc>
      </w:tr>
      <w:tr w:rsidR="00651EBE" w:rsidRPr="00AF4AD6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 xml:space="preserve">-не начисления </w:t>
            </w:r>
            <w:r w:rsidRPr="009B053F">
              <w:rPr>
                <w:rFonts w:eastAsiaTheme="minorHAnsi"/>
                <w:sz w:val="16"/>
                <w:szCs w:val="16"/>
                <w:lang w:eastAsia="en-US"/>
              </w:rPr>
              <w:t xml:space="preserve">разовых платежей  </w:t>
            </w:r>
            <w:r w:rsidRPr="009B053F">
              <w:rPr>
                <w:sz w:val="16"/>
                <w:szCs w:val="16"/>
              </w:rPr>
              <w:t>за право заключить договор безвозмездного пользования, аренды</w:t>
            </w:r>
            <w:r w:rsidRPr="009B053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B05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vMerge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B053F">
              <w:rPr>
                <w:rFonts w:eastAsiaTheme="minorHAnsi"/>
                <w:sz w:val="16"/>
                <w:szCs w:val="16"/>
                <w:lang w:eastAsia="en-US"/>
              </w:rPr>
              <w:t>19 526,28</w:t>
            </w: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053F">
              <w:rPr>
                <w:sz w:val="16"/>
                <w:szCs w:val="16"/>
              </w:rPr>
              <w:t>61 643,2</w:t>
            </w: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81 169,48</w:t>
            </w:r>
          </w:p>
        </w:tc>
      </w:tr>
      <w:tr w:rsidR="00651EBE" w:rsidRPr="00202757" w:rsidTr="00491501">
        <w:trPr>
          <w:trHeight w:val="189"/>
        </w:trPr>
        <w:tc>
          <w:tcPr>
            <w:tcW w:w="3403" w:type="dxa"/>
            <w:vAlign w:val="center"/>
          </w:tcPr>
          <w:p w:rsidR="00651EBE" w:rsidRPr="009B053F" w:rsidRDefault="00651EBE" w:rsidP="00B350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9B053F">
              <w:rPr>
                <w:b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2155" w:type="dxa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5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38 811,03</w:t>
            </w:r>
          </w:p>
        </w:tc>
        <w:tc>
          <w:tcPr>
            <w:tcW w:w="992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365 734,76</w:t>
            </w:r>
          </w:p>
        </w:tc>
        <w:tc>
          <w:tcPr>
            <w:tcW w:w="993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053F">
              <w:rPr>
                <w:b/>
                <w:sz w:val="16"/>
                <w:szCs w:val="16"/>
              </w:rPr>
              <w:t>63 611,79</w:t>
            </w:r>
          </w:p>
        </w:tc>
        <w:tc>
          <w:tcPr>
            <w:tcW w:w="1134" w:type="dxa"/>
            <w:vAlign w:val="center"/>
          </w:tcPr>
          <w:p w:rsidR="00651EBE" w:rsidRPr="009B053F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468 157,58</w:t>
            </w:r>
          </w:p>
        </w:tc>
      </w:tr>
      <w:tr w:rsidR="00651EBE" w:rsidRPr="00202757" w:rsidTr="00491501">
        <w:trPr>
          <w:trHeight w:val="189"/>
        </w:trPr>
        <w:tc>
          <w:tcPr>
            <w:tcW w:w="3403" w:type="dxa"/>
            <w:vAlign w:val="center"/>
          </w:tcPr>
          <w:p w:rsidR="00651EBE" w:rsidRPr="00B350FA" w:rsidRDefault="00651EBE" w:rsidP="00B350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B350FA">
              <w:rPr>
                <w:b/>
                <w:i/>
                <w:color w:val="000000" w:themeColor="text1"/>
                <w:sz w:val="16"/>
                <w:szCs w:val="16"/>
              </w:rPr>
              <w:t>-недополученные доходы</w:t>
            </w:r>
          </w:p>
        </w:tc>
        <w:tc>
          <w:tcPr>
            <w:tcW w:w="2155" w:type="dxa"/>
          </w:tcPr>
          <w:p w:rsidR="00651EBE" w:rsidRPr="00B350FA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51EBE" w:rsidRPr="00B350FA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B350FA">
              <w:rPr>
                <w:b/>
                <w:i/>
                <w:color w:val="000000" w:themeColor="text1"/>
                <w:sz w:val="16"/>
                <w:szCs w:val="16"/>
              </w:rPr>
              <w:t>13 274,53</w:t>
            </w:r>
          </w:p>
        </w:tc>
        <w:tc>
          <w:tcPr>
            <w:tcW w:w="992" w:type="dxa"/>
            <w:vAlign w:val="center"/>
          </w:tcPr>
          <w:p w:rsidR="00651EBE" w:rsidRPr="00B350FA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B350FA">
              <w:rPr>
                <w:b/>
                <w:i/>
                <w:color w:val="000000" w:themeColor="text1"/>
                <w:sz w:val="16"/>
                <w:szCs w:val="16"/>
              </w:rPr>
              <w:t>3 810,87</w:t>
            </w:r>
          </w:p>
        </w:tc>
        <w:tc>
          <w:tcPr>
            <w:tcW w:w="993" w:type="dxa"/>
            <w:vAlign w:val="center"/>
          </w:tcPr>
          <w:p w:rsidR="00651EBE" w:rsidRPr="00B350FA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350FA">
              <w:rPr>
                <w:b/>
                <w:i/>
                <w:sz w:val="16"/>
                <w:szCs w:val="16"/>
              </w:rPr>
              <w:t>1 321,10</w:t>
            </w:r>
          </w:p>
        </w:tc>
        <w:tc>
          <w:tcPr>
            <w:tcW w:w="1134" w:type="dxa"/>
            <w:vAlign w:val="center"/>
          </w:tcPr>
          <w:p w:rsidR="00651EBE" w:rsidRPr="00B350FA" w:rsidRDefault="00651EBE" w:rsidP="0049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350FA">
              <w:rPr>
                <w:b/>
                <w:i/>
                <w:sz w:val="16"/>
                <w:szCs w:val="16"/>
              </w:rPr>
              <w:t>18 406,5</w:t>
            </w:r>
          </w:p>
        </w:tc>
      </w:tr>
    </w:tbl>
    <w:p w:rsidR="00651EBE" w:rsidRDefault="00651EBE" w:rsidP="00651EBE">
      <w:pPr>
        <w:ind w:firstLine="708"/>
        <w:jc w:val="both"/>
      </w:pPr>
    </w:p>
    <w:p w:rsidR="004E75AA" w:rsidRPr="00AB3256" w:rsidRDefault="004E75AA" w:rsidP="004E75AA">
      <w:pPr>
        <w:ind w:firstLine="708"/>
        <w:jc w:val="both"/>
      </w:pPr>
      <w:r w:rsidRPr="00AB3256">
        <w:t xml:space="preserve">Для принятия мер реагирования </w:t>
      </w:r>
      <w:r w:rsidR="00AB3256" w:rsidRPr="00AB3256">
        <w:t xml:space="preserve">по устранению выявленных нарушений Председателю Комитета </w:t>
      </w:r>
      <w:proofErr w:type="spellStart"/>
      <w:r w:rsidR="00AB3256" w:rsidRPr="00AB3256">
        <w:t>ИОиТП</w:t>
      </w:r>
      <w:proofErr w:type="spellEnd"/>
      <w:r w:rsidR="00AB3256" w:rsidRPr="00AB3256">
        <w:t xml:space="preserve"> </w:t>
      </w:r>
      <w:r w:rsidRPr="00AB3256">
        <w:t>в</w:t>
      </w:r>
      <w:r w:rsidR="00AB3256" w:rsidRPr="00AB3256">
        <w:t>ынесено Представление от 20.09.2017 № 1.</w:t>
      </w:r>
    </w:p>
    <w:p w:rsidR="00651EBE" w:rsidRPr="00AB3256" w:rsidRDefault="00651EBE" w:rsidP="00651EBE">
      <w:pPr>
        <w:pStyle w:val="12"/>
        <w:tabs>
          <w:tab w:val="left" w:pos="709"/>
        </w:tabs>
        <w:ind w:left="0"/>
        <w:jc w:val="both"/>
        <w:rPr>
          <w:sz w:val="24"/>
          <w:szCs w:val="24"/>
        </w:rPr>
      </w:pPr>
    </w:p>
    <w:p w:rsidR="000E60A3" w:rsidRPr="000E60A3" w:rsidRDefault="000E60A3" w:rsidP="000E60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60A3" w:rsidRPr="000E60A3" w:rsidRDefault="000E60A3" w:rsidP="000E60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60A3" w:rsidRPr="000E60A3" w:rsidRDefault="000E60A3" w:rsidP="000E60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0E60A3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0E60A3" w:rsidRPr="000E60A3" w:rsidRDefault="000E60A3" w:rsidP="000E60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0E60A3">
        <w:rPr>
          <w:rFonts w:ascii="Times New Roman" w:hAnsi="Times New Roman"/>
          <w:bCs/>
          <w:sz w:val="24"/>
          <w:szCs w:val="24"/>
        </w:rPr>
        <w:t xml:space="preserve">Контрольно-счетного органа                                                                  Н.А. </w:t>
      </w:r>
      <w:proofErr w:type="spellStart"/>
      <w:r w:rsidRPr="000E60A3">
        <w:rPr>
          <w:rFonts w:ascii="Times New Roman" w:hAnsi="Times New Roman"/>
          <w:bCs/>
          <w:sz w:val="24"/>
          <w:szCs w:val="24"/>
        </w:rPr>
        <w:t>Милевская</w:t>
      </w:r>
      <w:proofErr w:type="spellEnd"/>
    </w:p>
    <w:p w:rsidR="000E60A3" w:rsidRPr="000E60A3" w:rsidRDefault="000E60A3" w:rsidP="000E60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60A3" w:rsidRPr="000E60A3" w:rsidRDefault="000E60A3" w:rsidP="000E60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E7DAF" w:rsidRPr="000E60A3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</w:p>
    <w:p w:rsidR="00EE7DAF" w:rsidRDefault="00EE7DAF" w:rsidP="002B70A7">
      <w:pPr>
        <w:ind w:right="-45" w:firstLine="708"/>
        <w:rPr>
          <w:b/>
        </w:rPr>
      </w:pPr>
    </w:p>
    <w:sectPr w:rsidR="00EE7DAF" w:rsidSect="00F725F8">
      <w:footerReference w:type="default" r:id="rId26"/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FA" w:rsidRDefault="00FB49FA" w:rsidP="00156662">
      <w:r>
        <w:separator/>
      </w:r>
    </w:p>
  </w:endnote>
  <w:endnote w:type="continuationSeparator" w:id="0">
    <w:p w:rsidR="00FB49FA" w:rsidRDefault="00FB49FA" w:rsidP="001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931213"/>
      <w:docPartObj>
        <w:docPartGallery w:val="Page Numbers (Bottom of Page)"/>
        <w:docPartUnique/>
      </w:docPartObj>
    </w:sdtPr>
    <w:sdtEndPr/>
    <w:sdtContent>
      <w:p w:rsidR="00287D0D" w:rsidRDefault="00287D0D">
        <w:pPr>
          <w:pStyle w:val="af9"/>
          <w:jc w:val="right"/>
        </w:pPr>
      </w:p>
      <w:p w:rsidR="00287D0D" w:rsidRDefault="00287D0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49">
          <w:rPr>
            <w:noProof/>
          </w:rPr>
          <w:t>11</w:t>
        </w:r>
        <w:r>
          <w:fldChar w:fldCharType="end"/>
        </w:r>
      </w:p>
    </w:sdtContent>
  </w:sdt>
  <w:p w:rsidR="00287D0D" w:rsidRDefault="00287D0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FA" w:rsidRDefault="00FB49FA" w:rsidP="00156662">
      <w:r>
        <w:separator/>
      </w:r>
    </w:p>
  </w:footnote>
  <w:footnote w:type="continuationSeparator" w:id="0">
    <w:p w:rsidR="00FB49FA" w:rsidRDefault="00FB49FA" w:rsidP="0015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E1B57"/>
    <w:multiLevelType w:val="hybridMultilevel"/>
    <w:tmpl w:val="2076B312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82AEE"/>
    <w:multiLevelType w:val="hybridMultilevel"/>
    <w:tmpl w:val="1F4C0698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5F0"/>
    <w:multiLevelType w:val="hybridMultilevel"/>
    <w:tmpl w:val="A09E4B5A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31C29"/>
    <w:multiLevelType w:val="hybridMultilevel"/>
    <w:tmpl w:val="5A32938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FE3EB2"/>
    <w:multiLevelType w:val="hybridMultilevel"/>
    <w:tmpl w:val="FF72764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0507A"/>
    <w:multiLevelType w:val="hybridMultilevel"/>
    <w:tmpl w:val="704A5928"/>
    <w:lvl w:ilvl="0" w:tplc="796494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5DF7D37"/>
    <w:multiLevelType w:val="hybridMultilevel"/>
    <w:tmpl w:val="6F56D330"/>
    <w:lvl w:ilvl="0" w:tplc="3B0E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005BF"/>
    <w:multiLevelType w:val="hybridMultilevel"/>
    <w:tmpl w:val="596CDABA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7481E"/>
    <w:multiLevelType w:val="hybridMultilevel"/>
    <w:tmpl w:val="50565960"/>
    <w:lvl w:ilvl="0" w:tplc="C31E0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C0D71"/>
    <w:multiLevelType w:val="hybridMultilevel"/>
    <w:tmpl w:val="A01CF5CE"/>
    <w:lvl w:ilvl="0" w:tplc="796494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C413C4C"/>
    <w:multiLevelType w:val="hybridMultilevel"/>
    <w:tmpl w:val="DADA9D56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273BC"/>
    <w:multiLevelType w:val="hybridMultilevel"/>
    <w:tmpl w:val="7CC030A4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276F3"/>
    <w:multiLevelType w:val="hybridMultilevel"/>
    <w:tmpl w:val="49C8F8F8"/>
    <w:lvl w:ilvl="0" w:tplc="7056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67638"/>
    <w:multiLevelType w:val="hybridMultilevel"/>
    <w:tmpl w:val="1A14E1F6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6486C"/>
    <w:multiLevelType w:val="hybridMultilevel"/>
    <w:tmpl w:val="472A8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9B68E8"/>
    <w:multiLevelType w:val="hybridMultilevel"/>
    <w:tmpl w:val="AEC2F806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4C738B"/>
    <w:multiLevelType w:val="hybridMultilevel"/>
    <w:tmpl w:val="03342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A307C"/>
    <w:multiLevelType w:val="hybridMultilevel"/>
    <w:tmpl w:val="99A0131E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C0D2A"/>
    <w:multiLevelType w:val="hybridMultilevel"/>
    <w:tmpl w:val="F6D27AD8"/>
    <w:lvl w:ilvl="0" w:tplc="1374C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226A3"/>
    <w:multiLevelType w:val="hybridMultilevel"/>
    <w:tmpl w:val="F1B0AFB0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2D6162"/>
    <w:multiLevelType w:val="hybridMultilevel"/>
    <w:tmpl w:val="4DAE99E4"/>
    <w:lvl w:ilvl="0" w:tplc="27928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CE1098"/>
    <w:multiLevelType w:val="hybridMultilevel"/>
    <w:tmpl w:val="698CA7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4422B1C"/>
    <w:multiLevelType w:val="hybridMultilevel"/>
    <w:tmpl w:val="FF0C2A6E"/>
    <w:lvl w:ilvl="0" w:tplc="796494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9E45649"/>
    <w:multiLevelType w:val="hybridMultilevel"/>
    <w:tmpl w:val="13A883A2"/>
    <w:lvl w:ilvl="0" w:tplc="3DA2C0C6">
      <w:start w:val="1"/>
      <w:numFmt w:val="decimal"/>
      <w:lvlText w:val="%1."/>
      <w:lvlJc w:val="left"/>
      <w:pPr>
        <w:ind w:left="11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6">
    <w:nsid w:val="2AAA7287"/>
    <w:multiLevelType w:val="hybridMultilevel"/>
    <w:tmpl w:val="19366B6A"/>
    <w:lvl w:ilvl="0" w:tplc="22C2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D96C63"/>
    <w:multiLevelType w:val="hybridMultilevel"/>
    <w:tmpl w:val="80AE0EF2"/>
    <w:lvl w:ilvl="0" w:tplc="D41CE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D37E7"/>
    <w:multiLevelType w:val="hybridMultilevel"/>
    <w:tmpl w:val="B71676F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70ED4"/>
    <w:multiLevelType w:val="hybridMultilevel"/>
    <w:tmpl w:val="0A5CCF4E"/>
    <w:lvl w:ilvl="0" w:tplc="6064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363DFC"/>
    <w:multiLevelType w:val="hybridMultilevel"/>
    <w:tmpl w:val="A92A3F10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500F6A"/>
    <w:multiLevelType w:val="hybridMultilevel"/>
    <w:tmpl w:val="C2F830BE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240A2"/>
    <w:multiLevelType w:val="hybridMultilevel"/>
    <w:tmpl w:val="9A1ED8B0"/>
    <w:lvl w:ilvl="0" w:tplc="7056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D2EDA"/>
    <w:multiLevelType w:val="hybridMultilevel"/>
    <w:tmpl w:val="31FC016C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E7708"/>
    <w:multiLevelType w:val="hybridMultilevel"/>
    <w:tmpl w:val="8118DBDE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B7294"/>
    <w:multiLevelType w:val="hybridMultilevel"/>
    <w:tmpl w:val="C8BC6B86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E45186"/>
    <w:multiLevelType w:val="hybridMultilevel"/>
    <w:tmpl w:val="883AB5F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1E1239"/>
    <w:multiLevelType w:val="hybridMultilevel"/>
    <w:tmpl w:val="C8B682F0"/>
    <w:lvl w:ilvl="0" w:tplc="C04CD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6234F0"/>
    <w:multiLevelType w:val="hybridMultilevel"/>
    <w:tmpl w:val="BB86AF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3D965C2"/>
    <w:multiLevelType w:val="hybridMultilevel"/>
    <w:tmpl w:val="E294F0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4D3CD5"/>
    <w:multiLevelType w:val="hybridMultilevel"/>
    <w:tmpl w:val="3B48A97A"/>
    <w:lvl w:ilvl="0" w:tplc="FDD45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4461B2"/>
    <w:multiLevelType w:val="hybridMultilevel"/>
    <w:tmpl w:val="A82053F2"/>
    <w:lvl w:ilvl="0" w:tplc="E5EEA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904824"/>
    <w:multiLevelType w:val="hybridMultilevel"/>
    <w:tmpl w:val="BA12D024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BA1FDD"/>
    <w:multiLevelType w:val="hybridMultilevel"/>
    <w:tmpl w:val="077C5F74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181E26"/>
    <w:multiLevelType w:val="hybridMultilevel"/>
    <w:tmpl w:val="91F61CAE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273008"/>
    <w:multiLevelType w:val="hybridMultilevel"/>
    <w:tmpl w:val="C0ECD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57DF"/>
    <w:multiLevelType w:val="hybridMultilevel"/>
    <w:tmpl w:val="75C6959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B42688"/>
    <w:multiLevelType w:val="hybridMultilevel"/>
    <w:tmpl w:val="F27E5D88"/>
    <w:lvl w:ilvl="0" w:tplc="60645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647A7961"/>
    <w:multiLevelType w:val="hybridMultilevel"/>
    <w:tmpl w:val="8018951A"/>
    <w:lvl w:ilvl="0" w:tplc="7B48074E">
      <w:start w:val="1"/>
      <w:numFmt w:val="decimal"/>
      <w:lvlText w:val="%1.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679919FD"/>
    <w:multiLevelType w:val="hybridMultilevel"/>
    <w:tmpl w:val="7DBACDA6"/>
    <w:lvl w:ilvl="0" w:tplc="37784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79A434C"/>
    <w:multiLevelType w:val="hybridMultilevel"/>
    <w:tmpl w:val="EED285E2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FA4AEE"/>
    <w:multiLevelType w:val="multilevel"/>
    <w:tmpl w:val="2E18CC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383" w:hanging="39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015"/>
      <w:numFmt w:val="decimal"/>
      <w:lvlText w:val="%4"/>
      <w:lvlJc w:val="left"/>
      <w:pPr>
        <w:ind w:left="6293" w:hanging="48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433FB1"/>
    <w:multiLevelType w:val="hybridMultilevel"/>
    <w:tmpl w:val="6DD613C0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738D0"/>
    <w:multiLevelType w:val="hybridMultilevel"/>
    <w:tmpl w:val="09CAC40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B5207"/>
    <w:multiLevelType w:val="hybridMultilevel"/>
    <w:tmpl w:val="5AE2F360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0827F6"/>
    <w:multiLevelType w:val="hybridMultilevel"/>
    <w:tmpl w:val="683C4FCC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2000DA"/>
    <w:multiLevelType w:val="hybridMultilevel"/>
    <w:tmpl w:val="189A5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C625BD"/>
    <w:multiLevelType w:val="hybridMultilevel"/>
    <w:tmpl w:val="11542F4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12"/>
  </w:num>
  <w:num w:numId="5">
    <w:abstractNumId w:val="11"/>
  </w:num>
  <w:num w:numId="6">
    <w:abstractNumId w:val="54"/>
  </w:num>
  <w:num w:numId="7">
    <w:abstractNumId w:val="34"/>
  </w:num>
  <w:num w:numId="8">
    <w:abstractNumId w:val="46"/>
  </w:num>
  <w:num w:numId="9">
    <w:abstractNumId w:val="23"/>
  </w:num>
  <w:num w:numId="10">
    <w:abstractNumId w:val="51"/>
  </w:num>
  <w:num w:numId="11">
    <w:abstractNumId w:val="21"/>
  </w:num>
  <w:num w:numId="12">
    <w:abstractNumId w:val="4"/>
  </w:num>
  <w:num w:numId="13">
    <w:abstractNumId w:val="28"/>
  </w:num>
  <w:num w:numId="14">
    <w:abstractNumId w:val="9"/>
  </w:num>
  <w:num w:numId="15">
    <w:abstractNumId w:val="32"/>
  </w:num>
  <w:num w:numId="16">
    <w:abstractNumId w:val="13"/>
  </w:num>
  <w:num w:numId="17">
    <w:abstractNumId w:val="20"/>
  </w:num>
  <w:num w:numId="18">
    <w:abstractNumId w:val="40"/>
  </w:num>
  <w:num w:numId="19">
    <w:abstractNumId w:val="31"/>
  </w:num>
  <w:num w:numId="20">
    <w:abstractNumId w:val="18"/>
  </w:num>
  <w:num w:numId="21">
    <w:abstractNumId w:val="1"/>
  </w:num>
  <w:num w:numId="22">
    <w:abstractNumId w:val="26"/>
  </w:num>
  <w:num w:numId="23">
    <w:abstractNumId w:val="14"/>
  </w:num>
  <w:num w:numId="24">
    <w:abstractNumId w:val="48"/>
  </w:num>
  <w:num w:numId="25">
    <w:abstractNumId w:val="53"/>
  </w:num>
  <w:num w:numId="26">
    <w:abstractNumId w:val="56"/>
  </w:num>
  <w:num w:numId="27">
    <w:abstractNumId w:val="16"/>
  </w:num>
  <w:num w:numId="28">
    <w:abstractNumId w:val="38"/>
  </w:num>
  <w:num w:numId="29">
    <w:abstractNumId w:val="24"/>
  </w:num>
  <w:num w:numId="30">
    <w:abstractNumId w:val="17"/>
  </w:num>
  <w:num w:numId="31">
    <w:abstractNumId w:val="45"/>
  </w:num>
  <w:num w:numId="32">
    <w:abstractNumId w:val="37"/>
  </w:num>
  <w:num w:numId="33">
    <w:abstractNumId w:val="6"/>
  </w:num>
  <w:num w:numId="34">
    <w:abstractNumId w:val="2"/>
  </w:num>
  <w:num w:numId="35">
    <w:abstractNumId w:val="33"/>
  </w:num>
  <w:num w:numId="36">
    <w:abstractNumId w:val="57"/>
  </w:num>
  <w:num w:numId="37">
    <w:abstractNumId w:val="50"/>
  </w:num>
  <w:num w:numId="38">
    <w:abstractNumId w:val="8"/>
  </w:num>
  <w:num w:numId="39">
    <w:abstractNumId w:val="52"/>
  </w:num>
  <w:num w:numId="40">
    <w:abstractNumId w:val="42"/>
  </w:num>
  <w:num w:numId="41">
    <w:abstractNumId w:val="3"/>
  </w:num>
  <w:num w:numId="42">
    <w:abstractNumId w:val="22"/>
  </w:num>
  <w:num w:numId="43">
    <w:abstractNumId w:val="35"/>
  </w:num>
  <w:num w:numId="44">
    <w:abstractNumId w:val="43"/>
  </w:num>
  <w:num w:numId="45">
    <w:abstractNumId w:val="5"/>
  </w:num>
  <w:num w:numId="46">
    <w:abstractNumId w:val="36"/>
  </w:num>
  <w:num w:numId="47">
    <w:abstractNumId w:val="27"/>
  </w:num>
  <w:num w:numId="48">
    <w:abstractNumId w:val="15"/>
  </w:num>
  <w:num w:numId="49">
    <w:abstractNumId w:val="55"/>
  </w:num>
  <w:num w:numId="50">
    <w:abstractNumId w:val="29"/>
  </w:num>
  <w:num w:numId="51">
    <w:abstractNumId w:val="47"/>
  </w:num>
  <w:num w:numId="52">
    <w:abstractNumId w:val="44"/>
  </w:num>
  <w:num w:numId="53">
    <w:abstractNumId w:val="7"/>
  </w:num>
  <w:num w:numId="54">
    <w:abstractNumId w:val="39"/>
  </w:num>
  <w:num w:numId="55">
    <w:abstractNumId w:val="41"/>
  </w:num>
  <w:num w:numId="56">
    <w:abstractNumId w:val="10"/>
  </w:num>
  <w:num w:numId="57">
    <w:abstractNumId w:val="25"/>
  </w:num>
  <w:num w:numId="58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B"/>
    <w:rsid w:val="00003FCB"/>
    <w:rsid w:val="000059FF"/>
    <w:rsid w:val="00006BB0"/>
    <w:rsid w:val="0000773D"/>
    <w:rsid w:val="00011A08"/>
    <w:rsid w:val="000157B2"/>
    <w:rsid w:val="000161DE"/>
    <w:rsid w:val="00016C07"/>
    <w:rsid w:val="00017D8F"/>
    <w:rsid w:val="00022798"/>
    <w:rsid w:val="00027D19"/>
    <w:rsid w:val="00031A3C"/>
    <w:rsid w:val="00032744"/>
    <w:rsid w:val="00032D5B"/>
    <w:rsid w:val="00036624"/>
    <w:rsid w:val="000368DD"/>
    <w:rsid w:val="00036B7D"/>
    <w:rsid w:val="00040652"/>
    <w:rsid w:val="0004221F"/>
    <w:rsid w:val="0004380F"/>
    <w:rsid w:val="000440E9"/>
    <w:rsid w:val="000442ED"/>
    <w:rsid w:val="00044827"/>
    <w:rsid w:val="0004545E"/>
    <w:rsid w:val="00046C28"/>
    <w:rsid w:val="0005176F"/>
    <w:rsid w:val="00053866"/>
    <w:rsid w:val="00053EA1"/>
    <w:rsid w:val="0005588E"/>
    <w:rsid w:val="00060518"/>
    <w:rsid w:val="00062D6C"/>
    <w:rsid w:val="00064A39"/>
    <w:rsid w:val="0006507B"/>
    <w:rsid w:val="00065F4D"/>
    <w:rsid w:val="00067069"/>
    <w:rsid w:val="00071F28"/>
    <w:rsid w:val="00072597"/>
    <w:rsid w:val="00072BD6"/>
    <w:rsid w:val="00075FD6"/>
    <w:rsid w:val="0007616F"/>
    <w:rsid w:val="0007626E"/>
    <w:rsid w:val="00077DC5"/>
    <w:rsid w:val="0008093C"/>
    <w:rsid w:val="00081E6A"/>
    <w:rsid w:val="00081FE1"/>
    <w:rsid w:val="0008245B"/>
    <w:rsid w:val="00082F28"/>
    <w:rsid w:val="000869B2"/>
    <w:rsid w:val="000905BE"/>
    <w:rsid w:val="0009145C"/>
    <w:rsid w:val="000929B9"/>
    <w:rsid w:val="00093018"/>
    <w:rsid w:val="00093EA4"/>
    <w:rsid w:val="00094C0D"/>
    <w:rsid w:val="000955A3"/>
    <w:rsid w:val="00097079"/>
    <w:rsid w:val="000976B3"/>
    <w:rsid w:val="000A1544"/>
    <w:rsid w:val="000A1805"/>
    <w:rsid w:val="000A2386"/>
    <w:rsid w:val="000A6560"/>
    <w:rsid w:val="000A7347"/>
    <w:rsid w:val="000A7CA6"/>
    <w:rsid w:val="000B0C20"/>
    <w:rsid w:val="000B48E4"/>
    <w:rsid w:val="000B49FF"/>
    <w:rsid w:val="000B4D81"/>
    <w:rsid w:val="000B4E04"/>
    <w:rsid w:val="000B5D8A"/>
    <w:rsid w:val="000C03B4"/>
    <w:rsid w:val="000C112D"/>
    <w:rsid w:val="000C166F"/>
    <w:rsid w:val="000C337A"/>
    <w:rsid w:val="000C3427"/>
    <w:rsid w:val="000C3A16"/>
    <w:rsid w:val="000C4038"/>
    <w:rsid w:val="000C577D"/>
    <w:rsid w:val="000C6312"/>
    <w:rsid w:val="000C76E8"/>
    <w:rsid w:val="000D17AA"/>
    <w:rsid w:val="000D2E18"/>
    <w:rsid w:val="000D6651"/>
    <w:rsid w:val="000E26C4"/>
    <w:rsid w:val="000E4530"/>
    <w:rsid w:val="000E4CDF"/>
    <w:rsid w:val="000E4F53"/>
    <w:rsid w:val="000E5A70"/>
    <w:rsid w:val="000E6046"/>
    <w:rsid w:val="000E60A3"/>
    <w:rsid w:val="000E6FED"/>
    <w:rsid w:val="000E7F51"/>
    <w:rsid w:val="000F10E0"/>
    <w:rsid w:val="000F4724"/>
    <w:rsid w:val="000F5A10"/>
    <w:rsid w:val="000F6FA0"/>
    <w:rsid w:val="001009C0"/>
    <w:rsid w:val="0010189A"/>
    <w:rsid w:val="0010434E"/>
    <w:rsid w:val="00106772"/>
    <w:rsid w:val="00106EAB"/>
    <w:rsid w:val="001078DA"/>
    <w:rsid w:val="001133D9"/>
    <w:rsid w:val="001141FA"/>
    <w:rsid w:val="001144FF"/>
    <w:rsid w:val="00114AD3"/>
    <w:rsid w:val="001158D6"/>
    <w:rsid w:val="00117CC6"/>
    <w:rsid w:val="00121255"/>
    <w:rsid w:val="00124BDF"/>
    <w:rsid w:val="00125738"/>
    <w:rsid w:val="00125A90"/>
    <w:rsid w:val="001320A4"/>
    <w:rsid w:val="0013257F"/>
    <w:rsid w:val="00132967"/>
    <w:rsid w:val="001432F0"/>
    <w:rsid w:val="00146209"/>
    <w:rsid w:val="00150BBB"/>
    <w:rsid w:val="00151BE2"/>
    <w:rsid w:val="00151C8A"/>
    <w:rsid w:val="001534B4"/>
    <w:rsid w:val="00154477"/>
    <w:rsid w:val="00155171"/>
    <w:rsid w:val="001560DF"/>
    <w:rsid w:val="00156662"/>
    <w:rsid w:val="00156E07"/>
    <w:rsid w:val="00157DAF"/>
    <w:rsid w:val="00160376"/>
    <w:rsid w:val="001610D9"/>
    <w:rsid w:val="001627AA"/>
    <w:rsid w:val="00163C89"/>
    <w:rsid w:val="0016623C"/>
    <w:rsid w:val="0017084A"/>
    <w:rsid w:val="00170BFA"/>
    <w:rsid w:val="00171359"/>
    <w:rsid w:val="0017324D"/>
    <w:rsid w:val="00173540"/>
    <w:rsid w:val="00173C0E"/>
    <w:rsid w:val="00173C97"/>
    <w:rsid w:val="001743F2"/>
    <w:rsid w:val="001745C3"/>
    <w:rsid w:val="0017472C"/>
    <w:rsid w:val="001769E3"/>
    <w:rsid w:val="00177455"/>
    <w:rsid w:val="00177D57"/>
    <w:rsid w:val="00181575"/>
    <w:rsid w:val="00181CBD"/>
    <w:rsid w:val="00186F30"/>
    <w:rsid w:val="001870E7"/>
    <w:rsid w:val="00191D54"/>
    <w:rsid w:val="001957B8"/>
    <w:rsid w:val="001976C3"/>
    <w:rsid w:val="001A21A4"/>
    <w:rsid w:val="001A284C"/>
    <w:rsid w:val="001A5AF3"/>
    <w:rsid w:val="001A747C"/>
    <w:rsid w:val="001B28A0"/>
    <w:rsid w:val="001B407C"/>
    <w:rsid w:val="001B47A5"/>
    <w:rsid w:val="001B66F0"/>
    <w:rsid w:val="001C58F1"/>
    <w:rsid w:val="001C6B28"/>
    <w:rsid w:val="001C767B"/>
    <w:rsid w:val="001C79D9"/>
    <w:rsid w:val="001D1659"/>
    <w:rsid w:val="001D5E22"/>
    <w:rsid w:val="001D6E01"/>
    <w:rsid w:val="001D71E7"/>
    <w:rsid w:val="001D78BE"/>
    <w:rsid w:val="001D7F6A"/>
    <w:rsid w:val="001E1C64"/>
    <w:rsid w:val="001E2EF0"/>
    <w:rsid w:val="001E4A7C"/>
    <w:rsid w:val="001E6573"/>
    <w:rsid w:val="001F1126"/>
    <w:rsid w:val="001F13F6"/>
    <w:rsid w:val="001F2A9F"/>
    <w:rsid w:val="001F3CDA"/>
    <w:rsid w:val="001F3D2A"/>
    <w:rsid w:val="001F6046"/>
    <w:rsid w:val="002013AB"/>
    <w:rsid w:val="002029D6"/>
    <w:rsid w:val="0020405C"/>
    <w:rsid w:val="00204E4D"/>
    <w:rsid w:val="002133AF"/>
    <w:rsid w:val="00213F94"/>
    <w:rsid w:val="002157B0"/>
    <w:rsid w:val="00215A4F"/>
    <w:rsid w:val="00215B0E"/>
    <w:rsid w:val="00222353"/>
    <w:rsid w:val="0022470F"/>
    <w:rsid w:val="0022476B"/>
    <w:rsid w:val="0022724F"/>
    <w:rsid w:val="002279FA"/>
    <w:rsid w:val="00240371"/>
    <w:rsid w:val="00241B59"/>
    <w:rsid w:val="00244987"/>
    <w:rsid w:val="00244CA3"/>
    <w:rsid w:val="00244FE4"/>
    <w:rsid w:val="0024504E"/>
    <w:rsid w:val="00245CFE"/>
    <w:rsid w:val="00246432"/>
    <w:rsid w:val="002477A3"/>
    <w:rsid w:val="00252C13"/>
    <w:rsid w:val="00256F3F"/>
    <w:rsid w:val="002574AA"/>
    <w:rsid w:val="00264AFA"/>
    <w:rsid w:val="00265638"/>
    <w:rsid w:val="00265BFB"/>
    <w:rsid w:val="002668B5"/>
    <w:rsid w:val="002674C9"/>
    <w:rsid w:val="00270654"/>
    <w:rsid w:val="00270673"/>
    <w:rsid w:val="00270840"/>
    <w:rsid w:val="00281E98"/>
    <w:rsid w:val="00281ECF"/>
    <w:rsid w:val="00286A58"/>
    <w:rsid w:val="00286FF0"/>
    <w:rsid w:val="00287D0D"/>
    <w:rsid w:val="00287D6B"/>
    <w:rsid w:val="00290A93"/>
    <w:rsid w:val="00291217"/>
    <w:rsid w:val="00291964"/>
    <w:rsid w:val="00292044"/>
    <w:rsid w:val="002921AE"/>
    <w:rsid w:val="00294C6F"/>
    <w:rsid w:val="0029736C"/>
    <w:rsid w:val="002A2DDC"/>
    <w:rsid w:val="002A6D86"/>
    <w:rsid w:val="002B1BF1"/>
    <w:rsid w:val="002B4D9F"/>
    <w:rsid w:val="002B54EF"/>
    <w:rsid w:val="002B60D2"/>
    <w:rsid w:val="002B70A7"/>
    <w:rsid w:val="002C21D2"/>
    <w:rsid w:val="002C2AC9"/>
    <w:rsid w:val="002C4C40"/>
    <w:rsid w:val="002C5E9E"/>
    <w:rsid w:val="002C79C2"/>
    <w:rsid w:val="002D0FFF"/>
    <w:rsid w:val="002D1384"/>
    <w:rsid w:val="002D2583"/>
    <w:rsid w:val="002D4A00"/>
    <w:rsid w:val="002D766A"/>
    <w:rsid w:val="002E1359"/>
    <w:rsid w:val="002E1D40"/>
    <w:rsid w:val="002E1E22"/>
    <w:rsid w:val="002E3CFC"/>
    <w:rsid w:val="002E732E"/>
    <w:rsid w:val="002F0A8F"/>
    <w:rsid w:val="002F0BEB"/>
    <w:rsid w:val="002F1244"/>
    <w:rsid w:val="002F1B1C"/>
    <w:rsid w:val="002F2849"/>
    <w:rsid w:val="002F462D"/>
    <w:rsid w:val="002F48C4"/>
    <w:rsid w:val="0030253A"/>
    <w:rsid w:val="00302A80"/>
    <w:rsid w:val="00305908"/>
    <w:rsid w:val="0030672B"/>
    <w:rsid w:val="003075D9"/>
    <w:rsid w:val="00307EB8"/>
    <w:rsid w:val="00310621"/>
    <w:rsid w:val="00320695"/>
    <w:rsid w:val="00322B1B"/>
    <w:rsid w:val="0032341B"/>
    <w:rsid w:val="0032389D"/>
    <w:rsid w:val="0032789A"/>
    <w:rsid w:val="003304C6"/>
    <w:rsid w:val="00330AA8"/>
    <w:rsid w:val="0033149F"/>
    <w:rsid w:val="00332C70"/>
    <w:rsid w:val="00334FD2"/>
    <w:rsid w:val="003406D1"/>
    <w:rsid w:val="003414FA"/>
    <w:rsid w:val="00346988"/>
    <w:rsid w:val="00347695"/>
    <w:rsid w:val="00351F30"/>
    <w:rsid w:val="00353626"/>
    <w:rsid w:val="00356392"/>
    <w:rsid w:val="00357AE1"/>
    <w:rsid w:val="0036018B"/>
    <w:rsid w:val="00361E34"/>
    <w:rsid w:val="00361FD5"/>
    <w:rsid w:val="00363C98"/>
    <w:rsid w:val="0036470F"/>
    <w:rsid w:val="003648CB"/>
    <w:rsid w:val="0036545C"/>
    <w:rsid w:val="00366156"/>
    <w:rsid w:val="00366587"/>
    <w:rsid w:val="00367CB5"/>
    <w:rsid w:val="00375C0C"/>
    <w:rsid w:val="00382449"/>
    <w:rsid w:val="00383C09"/>
    <w:rsid w:val="00383C34"/>
    <w:rsid w:val="00385369"/>
    <w:rsid w:val="0038648C"/>
    <w:rsid w:val="00387489"/>
    <w:rsid w:val="003875DA"/>
    <w:rsid w:val="00391067"/>
    <w:rsid w:val="00392E33"/>
    <w:rsid w:val="003940C1"/>
    <w:rsid w:val="00397583"/>
    <w:rsid w:val="00397B33"/>
    <w:rsid w:val="003A01D7"/>
    <w:rsid w:val="003A19C9"/>
    <w:rsid w:val="003A3E87"/>
    <w:rsid w:val="003A41FA"/>
    <w:rsid w:val="003A6E02"/>
    <w:rsid w:val="003A70B2"/>
    <w:rsid w:val="003A7A48"/>
    <w:rsid w:val="003B39AC"/>
    <w:rsid w:val="003B43B3"/>
    <w:rsid w:val="003B72B3"/>
    <w:rsid w:val="003C120E"/>
    <w:rsid w:val="003C1F37"/>
    <w:rsid w:val="003C1FDD"/>
    <w:rsid w:val="003C228B"/>
    <w:rsid w:val="003D1F9D"/>
    <w:rsid w:val="003D2BB2"/>
    <w:rsid w:val="003D4665"/>
    <w:rsid w:val="003D55D6"/>
    <w:rsid w:val="003D61F7"/>
    <w:rsid w:val="003D6C32"/>
    <w:rsid w:val="003E0C8A"/>
    <w:rsid w:val="003F10EF"/>
    <w:rsid w:val="003F241D"/>
    <w:rsid w:val="003F2B98"/>
    <w:rsid w:val="003F3258"/>
    <w:rsid w:val="003F3A3B"/>
    <w:rsid w:val="003F4AC0"/>
    <w:rsid w:val="00403347"/>
    <w:rsid w:val="00405695"/>
    <w:rsid w:val="00405728"/>
    <w:rsid w:val="004136C9"/>
    <w:rsid w:val="00414629"/>
    <w:rsid w:val="00415333"/>
    <w:rsid w:val="00416154"/>
    <w:rsid w:val="00417FB0"/>
    <w:rsid w:val="0042156A"/>
    <w:rsid w:val="00423BF7"/>
    <w:rsid w:val="00426168"/>
    <w:rsid w:val="004326A7"/>
    <w:rsid w:val="00433141"/>
    <w:rsid w:val="004354E9"/>
    <w:rsid w:val="00435883"/>
    <w:rsid w:val="004428C3"/>
    <w:rsid w:val="00447E88"/>
    <w:rsid w:val="00454849"/>
    <w:rsid w:val="004553F5"/>
    <w:rsid w:val="00455AD3"/>
    <w:rsid w:val="00455D49"/>
    <w:rsid w:val="00456D41"/>
    <w:rsid w:val="00460981"/>
    <w:rsid w:val="0046310C"/>
    <w:rsid w:val="00463A0B"/>
    <w:rsid w:val="004645C8"/>
    <w:rsid w:val="00464870"/>
    <w:rsid w:val="00466951"/>
    <w:rsid w:val="00466E9C"/>
    <w:rsid w:val="00471DF1"/>
    <w:rsid w:val="0048046F"/>
    <w:rsid w:val="00482B6C"/>
    <w:rsid w:val="00484026"/>
    <w:rsid w:val="00485E07"/>
    <w:rsid w:val="00486473"/>
    <w:rsid w:val="00487715"/>
    <w:rsid w:val="00487F9B"/>
    <w:rsid w:val="00490024"/>
    <w:rsid w:val="00491501"/>
    <w:rsid w:val="00493E23"/>
    <w:rsid w:val="00495452"/>
    <w:rsid w:val="004955BA"/>
    <w:rsid w:val="00495C89"/>
    <w:rsid w:val="00496459"/>
    <w:rsid w:val="00497FA2"/>
    <w:rsid w:val="004A5340"/>
    <w:rsid w:val="004A64BD"/>
    <w:rsid w:val="004B2AB6"/>
    <w:rsid w:val="004B5F27"/>
    <w:rsid w:val="004B7CFB"/>
    <w:rsid w:val="004C14CD"/>
    <w:rsid w:val="004C514A"/>
    <w:rsid w:val="004C5C69"/>
    <w:rsid w:val="004C644C"/>
    <w:rsid w:val="004C67A3"/>
    <w:rsid w:val="004C6C09"/>
    <w:rsid w:val="004D2B6D"/>
    <w:rsid w:val="004D51B5"/>
    <w:rsid w:val="004D7095"/>
    <w:rsid w:val="004E0217"/>
    <w:rsid w:val="004E0C6D"/>
    <w:rsid w:val="004E1368"/>
    <w:rsid w:val="004E2768"/>
    <w:rsid w:val="004E33BB"/>
    <w:rsid w:val="004E548F"/>
    <w:rsid w:val="004E75AA"/>
    <w:rsid w:val="004E7A35"/>
    <w:rsid w:val="004F20D2"/>
    <w:rsid w:val="004F2E05"/>
    <w:rsid w:val="004F3E7F"/>
    <w:rsid w:val="004F4516"/>
    <w:rsid w:val="004F6080"/>
    <w:rsid w:val="004F6EC1"/>
    <w:rsid w:val="004F791D"/>
    <w:rsid w:val="004F7AAD"/>
    <w:rsid w:val="005019B8"/>
    <w:rsid w:val="00501AD9"/>
    <w:rsid w:val="00504199"/>
    <w:rsid w:val="0051105F"/>
    <w:rsid w:val="005112B2"/>
    <w:rsid w:val="00512EBC"/>
    <w:rsid w:val="0051340D"/>
    <w:rsid w:val="0051424B"/>
    <w:rsid w:val="005145DC"/>
    <w:rsid w:val="00517DF1"/>
    <w:rsid w:val="00520C96"/>
    <w:rsid w:val="00521AED"/>
    <w:rsid w:val="00521EAB"/>
    <w:rsid w:val="00522CFA"/>
    <w:rsid w:val="00522E5E"/>
    <w:rsid w:val="00527A68"/>
    <w:rsid w:val="00530361"/>
    <w:rsid w:val="00535C7F"/>
    <w:rsid w:val="00535ECE"/>
    <w:rsid w:val="00541A80"/>
    <w:rsid w:val="00543D2D"/>
    <w:rsid w:val="00544F16"/>
    <w:rsid w:val="00545637"/>
    <w:rsid w:val="00545AD4"/>
    <w:rsid w:val="0054731C"/>
    <w:rsid w:val="005477B1"/>
    <w:rsid w:val="005516B5"/>
    <w:rsid w:val="00551CBA"/>
    <w:rsid w:val="00552CA7"/>
    <w:rsid w:val="00555E27"/>
    <w:rsid w:val="00556DC5"/>
    <w:rsid w:val="00557088"/>
    <w:rsid w:val="00557E0A"/>
    <w:rsid w:val="005608E5"/>
    <w:rsid w:val="00561069"/>
    <w:rsid w:val="005627EA"/>
    <w:rsid w:val="00563099"/>
    <w:rsid w:val="005637AC"/>
    <w:rsid w:val="005644EA"/>
    <w:rsid w:val="00565D84"/>
    <w:rsid w:val="00566324"/>
    <w:rsid w:val="00566811"/>
    <w:rsid w:val="00567FBC"/>
    <w:rsid w:val="005779CC"/>
    <w:rsid w:val="00580A66"/>
    <w:rsid w:val="00582E96"/>
    <w:rsid w:val="0058736C"/>
    <w:rsid w:val="00590233"/>
    <w:rsid w:val="0059039E"/>
    <w:rsid w:val="00590530"/>
    <w:rsid w:val="0059516F"/>
    <w:rsid w:val="00596034"/>
    <w:rsid w:val="0059725C"/>
    <w:rsid w:val="00597AE8"/>
    <w:rsid w:val="005A1015"/>
    <w:rsid w:val="005A30B9"/>
    <w:rsid w:val="005A3FF5"/>
    <w:rsid w:val="005A52A4"/>
    <w:rsid w:val="005A7CF0"/>
    <w:rsid w:val="005B0D4C"/>
    <w:rsid w:val="005B1351"/>
    <w:rsid w:val="005B1468"/>
    <w:rsid w:val="005B2484"/>
    <w:rsid w:val="005B4206"/>
    <w:rsid w:val="005B4246"/>
    <w:rsid w:val="005B44DC"/>
    <w:rsid w:val="005B512F"/>
    <w:rsid w:val="005B5B72"/>
    <w:rsid w:val="005C1FD0"/>
    <w:rsid w:val="005C27A9"/>
    <w:rsid w:val="005C352F"/>
    <w:rsid w:val="005C3C4B"/>
    <w:rsid w:val="005C4929"/>
    <w:rsid w:val="005C5434"/>
    <w:rsid w:val="005C61DD"/>
    <w:rsid w:val="005C6FFC"/>
    <w:rsid w:val="005C7773"/>
    <w:rsid w:val="005C7DAB"/>
    <w:rsid w:val="005D7043"/>
    <w:rsid w:val="005D75B3"/>
    <w:rsid w:val="005D7974"/>
    <w:rsid w:val="005E08BF"/>
    <w:rsid w:val="005E1FC1"/>
    <w:rsid w:val="005E2ED0"/>
    <w:rsid w:val="005E3069"/>
    <w:rsid w:val="005E4B08"/>
    <w:rsid w:val="005E4B18"/>
    <w:rsid w:val="005E5795"/>
    <w:rsid w:val="005F05E3"/>
    <w:rsid w:val="005F65DD"/>
    <w:rsid w:val="005F6C28"/>
    <w:rsid w:val="006029E3"/>
    <w:rsid w:val="00602B41"/>
    <w:rsid w:val="00603817"/>
    <w:rsid w:val="0060682C"/>
    <w:rsid w:val="006069D3"/>
    <w:rsid w:val="0061281C"/>
    <w:rsid w:val="00612FCF"/>
    <w:rsid w:val="00614873"/>
    <w:rsid w:val="00614A3A"/>
    <w:rsid w:val="00615A35"/>
    <w:rsid w:val="006161FF"/>
    <w:rsid w:val="00617DEE"/>
    <w:rsid w:val="00621500"/>
    <w:rsid w:val="00623991"/>
    <w:rsid w:val="006247DF"/>
    <w:rsid w:val="00624A51"/>
    <w:rsid w:val="00626A37"/>
    <w:rsid w:val="00632B0C"/>
    <w:rsid w:val="00633B53"/>
    <w:rsid w:val="00634488"/>
    <w:rsid w:val="00635C92"/>
    <w:rsid w:val="00641EBA"/>
    <w:rsid w:val="006421DA"/>
    <w:rsid w:val="00642587"/>
    <w:rsid w:val="00642CD4"/>
    <w:rsid w:val="00643920"/>
    <w:rsid w:val="00646061"/>
    <w:rsid w:val="006472BE"/>
    <w:rsid w:val="006500ED"/>
    <w:rsid w:val="00651EBE"/>
    <w:rsid w:val="00660740"/>
    <w:rsid w:val="00660D49"/>
    <w:rsid w:val="006626C0"/>
    <w:rsid w:val="00670DBE"/>
    <w:rsid w:val="00671B3F"/>
    <w:rsid w:val="00672877"/>
    <w:rsid w:val="00672C54"/>
    <w:rsid w:val="00672FA9"/>
    <w:rsid w:val="006731D4"/>
    <w:rsid w:val="006745A3"/>
    <w:rsid w:val="00674CB0"/>
    <w:rsid w:val="0068017E"/>
    <w:rsid w:val="0068560C"/>
    <w:rsid w:val="00690625"/>
    <w:rsid w:val="00690A31"/>
    <w:rsid w:val="0069121A"/>
    <w:rsid w:val="00693F9C"/>
    <w:rsid w:val="00696C50"/>
    <w:rsid w:val="006A1380"/>
    <w:rsid w:val="006A13E1"/>
    <w:rsid w:val="006A1955"/>
    <w:rsid w:val="006A1F9A"/>
    <w:rsid w:val="006A2979"/>
    <w:rsid w:val="006A335B"/>
    <w:rsid w:val="006A4325"/>
    <w:rsid w:val="006A5225"/>
    <w:rsid w:val="006A6145"/>
    <w:rsid w:val="006B1A44"/>
    <w:rsid w:val="006B2DAE"/>
    <w:rsid w:val="006B46BF"/>
    <w:rsid w:val="006B7D79"/>
    <w:rsid w:val="006C0346"/>
    <w:rsid w:val="006C1A72"/>
    <w:rsid w:val="006C2470"/>
    <w:rsid w:val="006C30C5"/>
    <w:rsid w:val="006C7542"/>
    <w:rsid w:val="006C76D3"/>
    <w:rsid w:val="006C7DA1"/>
    <w:rsid w:val="006D01EC"/>
    <w:rsid w:val="006D19AC"/>
    <w:rsid w:val="006D2C2C"/>
    <w:rsid w:val="006D7126"/>
    <w:rsid w:val="006E1C9D"/>
    <w:rsid w:val="006E1DB0"/>
    <w:rsid w:val="006E52D5"/>
    <w:rsid w:val="006E7809"/>
    <w:rsid w:val="006F05B3"/>
    <w:rsid w:val="006F05EC"/>
    <w:rsid w:val="006F3B4D"/>
    <w:rsid w:val="006F4E6B"/>
    <w:rsid w:val="006F5DE8"/>
    <w:rsid w:val="006F5F47"/>
    <w:rsid w:val="00700E9D"/>
    <w:rsid w:val="00701FB3"/>
    <w:rsid w:val="00703F12"/>
    <w:rsid w:val="00705332"/>
    <w:rsid w:val="007058ED"/>
    <w:rsid w:val="00707DEF"/>
    <w:rsid w:val="00710150"/>
    <w:rsid w:val="0071151F"/>
    <w:rsid w:val="00714734"/>
    <w:rsid w:val="00716F69"/>
    <w:rsid w:val="00717450"/>
    <w:rsid w:val="00723562"/>
    <w:rsid w:val="007259F5"/>
    <w:rsid w:val="00725E02"/>
    <w:rsid w:val="0072727D"/>
    <w:rsid w:val="0073148A"/>
    <w:rsid w:val="007328D0"/>
    <w:rsid w:val="00733B0E"/>
    <w:rsid w:val="00734756"/>
    <w:rsid w:val="00736E61"/>
    <w:rsid w:val="0074390E"/>
    <w:rsid w:val="00746560"/>
    <w:rsid w:val="007472E4"/>
    <w:rsid w:val="007532FD"/>
    <w:rsid w:val="00756CB7"/>
    <w:rsid w:val="0076059C"/>
    <w:rsid w:val="007715C9"/>
    <w:rsid w:val="00772AF0"/>
    <w:rsid w:val="00774496"/>
    <w:rsid w:val="007746A6"/>
    <w:rsid w:val="00774D94"/>
    <w:rsid w:val="00774E33"/>
    <w:rsid w:val="00777FCF"/>
    <w:rsid w:val="00781D1B"/>
    <w:rsid w:val="00784040"/>
    <w:rsid w:val="00784211"/>
    <w:rsid w:val="00786625"/>
    <w:rsid w:val="00787367"/>
    <w:rsid w:val="00790A0E"/>
    <w:rsid w:val="007945B7"/>
    <w:rsid w:val="00794A46"/>
    <w:rsid w:val="007979C5"/>
    <w:rsid w:val="007A1525"/>
    <w:rsid w:val="007A20C9"/>
    <w:rsid w:val="007A3499"/>
    <w:rsid w:val="007A3A3E"/>
    <w:rsid w:val="007A483C"/>
    <w:rsid w:val="007A62DC"/>
    <w:rsid w:val="007B0649"/>
    <w:rsid w:val="007B116A"/>
    <w:rsid w:val="007B2732"/>
    <w:rsid w:val="007B388D"/>
    <w:rsid w:val="007B3D53"/>
    <w:rsid w:val="007B3E8F"/>
    <w:rsid w:val="007B4644"/>
    <w:rsid w:val="007B4C9B"/>
    <w:rsid w:val="007B557A"/>
    <w:rsid w:val="007C05F4"/>
    <w:rsid w:val="007C2784"/>
    <w:rsid w:val="007C2CBA"/>
    <w:rsid w:val="007C437E"/>
    <w:rsid w:val="007C43E5"/>
    <w:rsid w:val="007C493E"/>
    <w:rsid w:val="007C785C"/>
    <w:rsid w:val="007C7B98"/>
    <w:rsid w:val="007D0D2E"/>
    <w:rsid w:val="007D17C0"/>
    <w:rsid w:val="007D17E8"/>
    <w:rsid w:val="007D2829"/>
    <w:rsid w:val="007D33D1"/>
    <w:rsid w:val="007D3ECF"/>
    <w:rsid w:val="007E00EF"/>
    <w:rsid w:val="007E0F1A"/>
    <w:rsid w:val="007E2864"/>
    <w:rsid w:val="007E2EB4"/>
    <w:rsid w:val="007E5A33"/>
    <w:rsid w:val="007E5F0D"/>
    <w:rsid w:val="007E676C"/>
    <w:rsid w:val="007E6F36"/>
    <w:rsid w:val="007E70E6"/>
    <w:rsid w:val="007E758A"/>
    <w:rsid w:val="007F28AA"/>
    <w:rsid w:val="007F2B30"/>
    <w:rsid w:val="007F2D77"/>
    <w:rsid w:val="007F3A8C"/>
    <w:rsid w:val="007F3ECE"/>
    <w:rsid w:val="007F45BA"/>
    <w:rsid w:val="007F57A5"/>
    <w:rsid w:val="007F6D59"/>
    <w:rsid w:val="007F7770"/>
    <w:rsid w:val="00804440"/>
    <w:rsid w:val="008059B5"/>
    <w:rsid w:val="00806CDB"/>
    <w:rsid w:val="008075C5"/>
    <w:rsid w:val="00807F46"/>
    <w:rsid w:val="008105B6"/>
    <w:rsid w:val="00810E43"/>
    <w:rsid w:val="00810FEA"/>
    <w:rsid w:val="008133F6"/>
    <w:rsid w:val="00813621"/>
    <w:rsid w:val="00814DB8"/>
    <w:rsid w:val="008179DD"/>
    <w:rsid w:val="008200EA"/>
    <w:rsid w:val="00820856"/>
    <w:rsid w:val="0082147A"/>
    <w:rsid w:val="008229A7"/>
    <w:rsid w:val="00823DF4"/>
    <w:rsid w:val="00826933"/>
    <w:rsid w:val="00830F2F"/>
    <w:rsid w:val="00831D40"/>
    <w:rsid w:val="00831EEF"/>
    <w:rsid w:val="008342A7"/>
    <w:rsid w:val="00834CCA"/>
    <w:rsid w:val="00835B48"/>
    <w:rsid w:val="008405F6"/>
    <w:rsid w:val="0084128C"/>
    <w:rsid w:val="008419E5"/>
    <w:rsid w:val="00847929"/>
    <w:rsid w:val="00850848"/>
    <w:rsid w:val="0085150D"/>
    <w:rsid w:val="00852AB8"/>
    <w:rsid w:val="008547E2"/>
    <w:rsid w:val="00854EE7"/>
    <w:rsid w:val="00855AAF"/>
    <w:rsid w:val="00857EA6"/>
    <w:rsid w:val="00857FEB"/>
    <w:rsid w:val="00860DD3"/>
    <w:rsid w:val="008610C9"/>
    <w:rsid w:val="00862401"/>
    <w:rsid w:val="008659F7"/>
    <w:rsid w:val="00866874"/>
    <w:rsid w:val="00872001"/>
    <w:rsid w:val="008729C1"/>
    <w:rsid w:val="008741C6"/>
    <w:rsid w:val="008803BE"/>
    <w:rsid w:val="00881FD0"/>
    <w:rsid w:val="00882C78"/>
    <w:rsid w:val="0088655C"/>
    <w:rsid w:val="0088741F"/>
    <w:rsid w:val="00887F1B"/>
    <w:rsid w:val="00892589"/>
    <w:rsid w:val="008964D9"/>
    <w:rsid w:val="008A3182"/>
    <w:rsid w:val="008A5D4C"/>
    <w:rsid w:val="008B1D61"/>
    <w:rsid w:val="008B49E6"/>
    <w:rsid w:val="008B6221"/>
    <w:rsid w:val="008C16AC"/>
    <w:rsid w:val="008C666B"/>
    <w:rsid w:val="008C70F9"/>
    <w:rsid w:val="008C7FB2"/>
    <w:rsid w:val="008D0CB6"/>
    <w:rsid w:val="008D200B"/>
    <w:rsid w:val="008D3843"/>
    <w:rsid w:val="008D408C"/>
    <w:rsid w:val="008E4654"/>
    <w:rsid w:val="008E5B01"/>
    <w:rsid w:val="008F14D7"/>
    <w:rsid w:val="008F454A"/>
    <w:rsid w:val="008F5594"/>
    <w:rsid w:val="00901603"/>
    <w:rsid w:val="0090232D"/>
    <w:rsid w:val="0091437F"/>
    <w:rsid w:val="00914C68"/>
    <w:rsid w:val="00915290"/>
    <w:rsid w:val="009157E9"/>
    <w:rsid w:val="00916723"/>
    <w:rsid w:val="00917A8C"/>
    <w:rsid w:val="0092158E"/>
    <w:rsid w:val="00922431"/>
    <w:rsid w:val="00922572"/>
    <w:rsid w:val="009225DA"/>
    <w:rsid w:val="009244E6"/>
    <w:rsid w:val="009323EC"/>
    <w:rsid w:val="009323F3"/>
    <w:rsid w:val="009332C4"/>
    <w:rsid w:val="0093506D"/>
    <w:rsid w:val="00935A2A"/>
    <w:rsid w:val="00936FA2"/>
    <w:rsid w:val="009377AE"/>
    <w:rsid w:val="00942F7B"/>
    <w:rsid w:val="00944C7E"/>
    <w:rsid w:val="009467AF"/>
    <w:rsid w:val="009473C9"/>
    <w:rsid w:val="00950553"/>
    <w:rsid w:val="0095079A"/>
    <w:rsid w:val="00952AA6"/>
    <w:rsid w:val="00953121"/>
    <w:rsid w:val="00954E29"/>
    <w:rsid w:val="00957D00"/>
    <w:rsid w:val="00960009"/>
    <w:rsid w:val="00962A32"/>
    <w:rsid w:val="00962B4E"/>
    <w:rsid w:val="00963768"/>
    <w:rsid w:val="00963779"/>
    <w:rsid w:val="009648ED"/>
    <w:rsid w:val="00967A8A"/>
    <w:rsid w:val="00967F42"/>
    <w:rsid w:val="009707AB"/>
    <w:rsid w:val="00977CBC"/>
    <w:rsid w:val="00981C54"/>
    <w:rsid w:val="00982D8E"/>
    <w:rsid w:val="00982E9B"/>
    <w:rsid w:val="0098403C"/>
    <w:rsid w:val="009844AE"/>
    <w:rsid w:val="00986884"/>
    <w:rsid w:val="009920E6"/>
    <w:rsid w:val="00993249"/>
    <w:rsid w:val="009945FF"/>
    <w:rsid w:val="00995624"/>
    <w:rsid w:val="0099612C"/>
    <w:rsid w:val="009961C6"/>
    <w:rsid w:val="00997E0B"/>
    <w:rsid w:val="009A0582"/>
    <w:rsid w:val="009A30D7"/>
    <w:rsid w:val="009A4EF5"/>
    <w:rsid w:val="009A6C22"/>
    <w:rsid w:val="009B079D"/>
    <w:rsid w:val="009B2154"/>
    <w:rsid w:val="009B3203"/>
    <w:rsid w:val="009B55B8"/>
    <w:rsid w:val="009C07E1"/>
    <w:rsid w:val="009C1463"/>
    <w:rsid w:val="009C2674"/>
    <w:rsid w:val="009C2D76"/>
    <w:rsid w:val="009C3AC9"/>
    <w:rsid w:val="009C43B1"/>
    <w:rsid w:val="009C5694"/>
    <w:rsid w:val="009D0BDA"/>
    <w:rsid w:val="009D3DC9"/>
    <w:rsid w:val="009D4209"/>
    <w:rsid w:val="009D654C"/>
    <w:rsid w:val="009D67C5"/>
    <w:rsid w:val="009E01B2"/>
    <w:rsid w:val="009E0BC3"/>
    <w:rsid w:val="009E0EF2"/>
    <w:rsid w:val="009E13B4"/>
    <w:rsid w:val="009E224F"/>
    <w:rsid w:val="009E367B"/>
    <w:rsid w:val="009E47F0"/>
    <w:rsid w:val="009E5204"/>
    <w:rsid w:val="009F1275"/>
    <w:rsid w:val="009F22CA"/>
    <w:rsid w:val="009F2F9A"/>
    <w:rsid w:val="009F3F56"/>
    <w:rsid w:val="009F4701"/>
    <w:rsid w:val="009F4AF3"/>
    <w:rsid w:val="009F6746"/>
    <w:rsid w:val="009F7DA0"/>
    <w:rsid w:val="00A00398"/>
    <w:rsid w:val="00A01AD8"/>
    <w:rsid w:val="00A034BA"/>
    <w:rsid w:val="00A123BE"/>
    <w:rsid w:val="00A14F9C"/>
    <w:rsid w:val="00A158FD"/>
    <w:rsid w:val="00A161BC"/>
    <w:rsid w:val="00A17E47"/>
    <w:rsid w:val="00A2111C"/>
    <w:rsid w:val="00A219E8"/>
    <w:rsid w:val="00A21A92"/>
    <w:rsid w:val="00A23D12"/>
    <w:rsid w:val="00A25E16"/>
    <w:rsid w:val="00A32E53"/>
    <w:rsid w:val="00A33AFC"/>
    <w:rsid w:val="00A34065"/>
    <w:rsid w:val="00A340D5"/>
    <w:rsid w:val="00A341B7"/>
    <w:rsid w:val="00A41B80"/>
    <w:rsid w:val="00A4364F"/>
    <w:rsid w:val="00A43FE8"/>
    <w:rsid w:val="00A44CE0"/>
    <w:rsid w:val="00A46C2C"/>
    <w:rsid w:val="00A472A1"/>
    <w:rsid w:val="00A47849"/>
    <w:rsid w:val="00A50A99"/>
    <w:rsid w:val="00A54407"/>
    <w:rsid w:val="00A56A23"/>
    <w:rsid w:val="00A56D0B"/>
    <w:rsid w:val="00A6086A"/>
    <w:rsid w:val="00A6257B"/>
    <w:rsid w:val="00A62A4B"/>
    <w:rsid w:val="00A62DCF"/>
    <w:rsid w:val="00A65D47"/>
    <w:rsid w:val="00A66D55"/>
    <w:rsid w:val="00A7194A"/>
    <w:rsid w:val="00A72C43"/>
    <w:rsid w:val="00A72DE3"/>
    <w:rsid w:val="00A72E86"/>
    <w:rsid w:val="00A730E6"/>
    <w:rsid w:val="00A7363D"/>
    <w:rsid w:val="00A74953"/>
    <w:rsid w:val="00A75E6A"/>
    <w:rsid w:val="00A76366"/>
    <w:rsid w:val="00A802BF"/>
    <w:rsid w:val="00A82244"/>
    <w:rsid w:val="00A82E60"/>
    <w:rsid w:val="00A82F8C"/>
    <w:rsid w:val="00A85223"/>
    <w:rsid w:val="00A861B1"/>
    <w:rsid w:val="00A87BD8"/>
    <w:rsid w:val="00A90B4E"/>
    <w:rsid w:val="00A91E0A"/>
    <w:rsid w:val="00A93690"/>
    <w:rsid w:val="00A978BB"/>
    <w:rsid w:val="00AA447B"/>
    <w:rsid w:val="00AB0F06"/>
    <w:rsid w:val="00AB24E8"/>
    <w:rsid w:val="00AB3256"/>
    <w:rsid w:val="00AB4DAB"/>
    <w:rsid w:val="00AB620B"/>
    <w:rsid w:val="00AC016C"/>
    <w:rsid w:val="00AC2713"/>
    <w:rsid w:val="00AC3E0F"/>
    <w:rsid w:val="00AC4B31"/>
    <w:rsid w:val="00AC697A"/>
    <w:rsid w:val="00AC6985"/>
    <w:rsid w:val="00AC7FF8"/>
    <w:rsid w:val="00AD04D3"/>
    <w:rsid w:val="00AD19FC"/>
    <w:rsid w:val="00AD2DB0"/>
    <w:rsid w:val="00AD2FB3"/>
    <w:rsid w:val="00AD35B6"/>
    <w:rsid w:val="00AD429D"/>
    <w:rsid w:val="00AD4474"/>
    <w:rsid w:val="00AD6191"/>
    <w:rsid w:val="00AE2473"/>
    <w:rsid w:val="00AE2C7B"/>
    <w:rsid w:val="00AE3755"/>
    <w:rsid w:val="00AE381C"/>
    <w:rsid w:val="00AE4CF2"/>
    <w:rsid w:val="00AE6CD4"/>
    <w:rsid w:val="00AE717C"/>
    <w:rsid w:val="00AF29AD"/>
    <w:rsid w:val="00AF3C2A"/>
    <w:rsid w:val="00AF5E38"/>
    <w:rsid w:val="00AF60E1"/>
    <w:rsid w:val="00AF69FA"/>
    <w:rsid w:val="00AF6FD0"/>
    <w:rsid w:val="00B02781"/>
    <w:rsid w:val="00B02B38"/>
    <w:rsid w:val="00B03D87"/>
    <w:rsid w:val="00B06066"/>
    <w:rsid w:val="00B121FB"/>
    <w:rsid w:val="00B1267B"/>
    <w:rsid w:val="00B132A5"/>
    <w:rsid w:val="00B149A4"/>
    <w:rsid w:val="00B155EA"/>
    <w:rsid w:val="00B21CAE"/>
    <w:rsid w:val="00B22361"/>
    <w:rsid w:val="00B258E0"/>
    <w:rsid w:val="00B25BF6"/>
    <w:rsid w:val="00B27FA5"/>
    <w:rsid w:val="00B30A0F"/>
    <w:rsid w:val="00B3167B"/>
    <w:rsid w:val="00B343D1"/>
    <w:rsid w:val="00B350FA"/>
    <w:rsid w:val="00B36914"/>
    <w:rsid w:val="00B379C8"/>
    <w:rsid w:val="00B44036"/>
    <w:rsid w:val="00B46C60"/>
    <w:rsid w:val="00B57199"/>
    <w:rsid w:val="00B65673"/>
    <w:rsid w:val="00B664D7"/>
    <w:rsid w:val="00B667A5"/>
    <w:rsid w:val="00B67142"/>
    <w:rsid w:val="00B67BCF"/>
    <w:rsid w:val="00B7038D"/>
    <w:rsid w:val="00B70CAC"/>
    <w:rsid w:val="00B71994"/>
    <w:rsid w:val="00B73476"/>
    <w:rsid w:val="00B73947"/>
    <w:rsid w:val="00B74001"/>
    <w:rsid w:val="00B77CBD"/>
    <w:rsid w:val="00B835E6"/>
    <w:rsid w:val="00B83C97"/>
    <w:rsid w:val="00B84260"/>
    <w:rsid w:val="00B87D14"/>
    <w:rsid w:val="00B91331"/>
    <w:rsid w:val="00B92906"/>
    <w:rsid w:val="00B929FC"/>
    <w:rsid w:val="00B93BB6"/>
    <w:rsid w:val="00B96A8B"/>
    <w:rsid w:val="00B96AED"/>
    <w:rsid w:val="00BA1146"/>
    <w:rsid w:val="00BA143B"/>
    <w:rsid w:val="00BA273D"/>
    <w:rsid w:val="00BA273E"/>
    <w:rsid w:val="00BA2A2E"/>
    <w:rsid w:val="00BA3BBA"/>
    <w:rsid w:val="00BA4ABF"/>
    <w:rsid w:val="00BA5B3E"/>
    <w:rsid w:val="00BB2228"/>
    <w:rsid w:val="00BB2D53"/>
    <w:rsid w:val="00BB72EB"/>
    <w:rsid w:val="00BC0485"/>
    <w:rsid w:val="00BC3940"/>
    <w:rsid w:val="00BC4834"/>
    <w:rsid w:val="00BC4FE1"/>
    <w:rsid w:val="00BC59B9"/>
    <w:rsid w:val="00BD0049"/>
    <w:rsid w:val="00BD2867"/>
    <w:rsid w:val="00BD6650"/>
    <w:rsid w:val="00BD6E9F"/>
    <w:rsid w:val="00BE080F"/>
    <w:rsid w:val="00BE1936"/>
    <w:rsid w:val="00BE1DB3"/>
    <w:rsid w:val="00BE2F7D"/>
    <w:rsid w:val="00BE3792"/>
    <w:rsid w:val="00BE652C"/>
    <w:rsid w:val="00BE71DD"/>
    <w:rsid w:val="00BE74C1"/>
    <w:rsid w:val="00BF0A44"/>
    <w:rsid w:val="00BF12BE"/>
    <w:rsid w:val="00BF2E8A"/>
    <w:rsid w:val="00BF3164"/>
    <w:rsid w:val="00BF40F0"/>
    <w:rsid w:val="00BF676B"/>
    <w:rsid w:val="00BF6B31"/>
    <w:rsid w:val="00BF7AFA"/>
    <w:rsid w:val="00C0492B"/>
    <w:rsid w:val="00C1016E"/>
    <w:rsid w:val="00C106EA"/>
    <w:rsid w:val="00C11603"/>
    <w:rsid w:val="00C12417"/>
    <w:rsid w:val="00C13526"/>
    <w:rsid w:val="00C17E5F"/>
    <w:rsid w:val="00C226BD"/>
    <w:rsid w:val="00C24BA1"/>
    <w:rsid w:val="00C26E7A"/>
    <w:rsid w:val="00C32958"/>
    <w:rsid w:val="00C32EAF"/>
    <w:rsid w:val="00C336A6"/>
    <w:rsid w:val="00C36EEE"/>
    <w:rsid w:val="00C40FC7"/>
    <w:rsid w:val="00C4215A"/>
    <w:rsid w:val="00C440CF"/>
    <w:rsid w:val="00C46487"/>
    <w:rsid w:val="00C51EFB"/>
    <w:rsid w:val="00C549AD"/>
    <w:rsid w:val="00C56975"/>
    <w:rsid w:val="00C570C5"/>
    <w:rsid w:val="00C57507"/>
    <w:rsid w:val="00C57B1C"/>
    <w:rsid w:val="00C63A71"/>
    <w:rsid w:val="00C65635"/>
    <w:rsid w:val="00C66477"/>
    <w:rsid w:val="00C66C57"/>
    <w:rsid w:val="00C70B4F"/>
    <w:rsid w:val="00C7274D"/>
    <w:rsid w:val="00C7362F"/>
    <w:rsid w:val="00C77783"/>
    <w:rsid w:val="00C85587"/>
    <w:rsid w:val="00C8638A"/>
    <w:rsid w:val="00C91D94"/>
    <w:rsid w:val="00C92296"/>
    <w:rsid w:val="00CA2979"/>
    <w:rsid w:val="00CA2AD4"/>
    <w:rsid w:val="00CA3821"/>
    <w:rsid w:val="00CA3964"/>
    <w:rsid w:val="00CA5DA7"/>
    <w:rsid w:val="00CA64C4"/>
    <w:rsid w:val="00CA6ADB"/>
    <w:rsid w:val="00CA7ED9"/>
    <w:rsid w:val="00CB0A0E"/>
    <w:rsid w:val="00CB37BA"/>
    <w:rsid w:val="00CB5ADA"/>
    <w:rsid w:val="00CB7FD2"/>
    <w:rsid w:val="00CC09A9"/>
    <w:rsid w:val="00CC13DD"/>
    <w:rsid w:val="00CC6174"/>
    <w:rsid w:val="00CC62CA"/>
    <w:rsid w:val="00CC71AF"/>
    <w:rsid w:val="00CC79EF"/>
    <w:rsid w:val="00CD03FF"/>
    <w:rsid w:val="00CD337B"/>
    <w:rsid w:val="00CD4053"/>
    <w:rsid w:val="00CE177E"/>
    <w:rsid w:val="00CE18BC"/>
    <w:rsid w:val="00CE23B9"/>
    <w:rsid w:val="00CE3311"/>
    <w:rsid w:val="00CE5AFA"/>
    <w:rsid w:val="00CF0380"/>
    <w:rsid w:val="00CF359B"/>
    <w:rsid w:val="00CF3F5B"/>
    <w:rsid w:val="00CF6E73"/>
    <w:rsid w:val="00D0087E"/>
    <w:rsid w:val="00D03408"/>
    <w:rsid w:val="00D03AA1"/>
    <w:rsid w:val="00D0423F"/>
    <w:rsid w:val="00D04EEC"/>
    <w:rsid w:val="00D07A81"/>
    <w:rsid w:val="00D104D8"/>
    <w:rsid w:val="00D10715"/>
    <w:rsid w:val="00D10745"/>
    <w:rsid w:val="00D107B0"/>
    <w:rsid w:val="00D11BE1"/>
    <w:rsid w:val="00D147BC"/>
    <w:rsid w:val="00D21E12"/>
    <w:rsid w:val="00D23990"/>
    <w:rsid w:val="00D279CC"/>
    <w:rsid w:val="00D31C12"/>
    <w:rsid w:val="00D31FB7"/>
    <w:rsid w:val="00D3220C"/>
    <w:rsid w:val="00D3230A"/>
    <w:rsid w:val="00D32D84"/>
    <w:rsid w:val="00D333F4"/>
    <w:rsid w:val="00D33684"/>
    <w:rsid w:val="00D3415D"/>
    <w:rsid w:val="00D34630"/>
    <w:rsid w:val="00D356B3"/>
    <w:rsid w:val="00D360EF"/>
    <w:rsid w:val="00D410A7"/>
    <w:rsid w:val="00D42709"/>
    <w:rsid w:val="00D43D61"/>
    <w:rsid w:val="00D4447F"/>
    <w:rsid w:val="00D52DF4"/>
    <w:rsid w:val="00D54658"/>
    <w:rsid w:val="00D569B6"/>
    <w:rsid w:val="00D578CF"/>
    <w:rsid w:val="00D57F2C"/>
    <w:rsid w:val="00D6216F"/>
    <w:rsid w:val="00D6284A"/>
    <w:rsid w:val="00D65FC1"/>
    <w:rsid w:val="00D709A4"/>
    <w:rsid w:val="00D71CC1"/>
    <w:rsid w:val="00D72D26"/>
    <w:rsid w:val="00D75DDB"/>
    <w:rsid w:val="00D77353"/>
    <w:rsid w:val="00D80FA3"/>
    <w:rsid w:val="00D8114E"/>
    <w:rsid w:val="00D8144A"/>
    <w:rsid w:val="00D81DA6"/>
    <w:rsid w:val="00D83AF8"/>
    <w:rsid w:val="00D843FB"/>
    <w:rsid w:val="00D86867"/>
    <w:rsid w:val="00D86B97"/>
    <w:rsid w:val="00D877BA"/>
    <w:rsid w:val="00D923C8"/>
    <w:rsid w:val="00D92619"/>
    <w:rsid w:val="00D93955"/>
    <w:rsid w:val="00D94D07"/>
    <w:rsid w:val="00D957C2"/>
    <w:rsid w:val="00D966A3"/>
    <w:rsid w:val="00D97846"/>
    <w:rsid w:val="00DA0D50"/>
    <w:rsid w:val="00DA26B4"/>
    <w:rsid w:val="00DA35C9"/>
    <w:rsid w:val="00DA3CC6"/>
    <w:rsid w:val="00DA73A4"/>
    <w:rsid w:val="00DA76F4"/>
    <w:rsid w:val="00DA7871"/>
    <w:rsid w:val="00DA7B3A"/>
    <w:rsid w:val="00DB0821"/>
    <w:rsid w:val="00DB2587"/>
    <w:rsid w:val="00DB3448"/>
    <w:rsid w:val="00DB5A01"/>
    <w:rsid w:val="00DC12F0"/>
    <w:rsid w:val="00DC259C"/>
    <w:rsid w:val="00DC2FB0"/>
    <w:rsid w:val="00DC303B"/>
    <w:rsid w:val="00DC5024"/>
    <w:rsid w:val="00DC6B08"/>
    <w:rsid w:val="00DC7FED"/>
    <w:rsid w:val="00DD15EB"/>
    <w:rsid w:val="00DD18FE"/>
    <w:rsid w:val="00DD5BDB"/>
    <w:rsid w:val="00DD60BF"/>
    <w:rsid w:val="00DD61CA"/>
    <w:rsid w:val="00DD678D"/>
    <w:rsid w:val="00DD6D48"/>
    <w:rsid w:val="00DD78F6"/>
    <w:rsid w:val="00DE1B62"/>
    <w:rsid w:val="00DE353D"/>
    <w:rsid w:val="00DE3C7B"/>
    <w:rsid w:val="00DE450B"/>
    <w:rsid w:val="00DE55E4"/>
    <w:rsid w:val="00DE701F"/>
    <w:rsid w:val="00DF0C48"/>
    <w:rsid w:val="00DF1A64"/>
    <w:rsid w:val="00DF1EC2"/>
    <w:rsid w:val="00DF3D55"/>
    <w:rsid w:val="00DF4AD1"/>
    <w:rsid w:val="00DF4BA9"/>
    <w:rsid w:val="00E03F07"/>
    <w:rsid w:val="00E04026"/>
    <w:rsid w:val="00E05CB2"/>
    <w:rsid w:val="00E12089"/>
    <w:rsid w:val="00E13DF5"/>
    <w:rsid w:val="00E13E96"/>
    <w:rsid w:val="00E1512D"/>
    <w:rsid w:val="00E20774"/>
    <w:rsid w:val="00E211D5"/>
    <w:rsid w:val="00E26289"/>
    <w:rsid w:val="00E27453"/>
    <w:rsid w:val="00E3122D"/>
    <w:rsid w:val="00E31673"/>
    <w:rsid w:val="00E33E78"/>
    <w:rsid w:val="00E40A8E"/>
    <w:rsid w:val="00E420C3"/>
    <w:rsid w:val="00E430A6"/>
    <w:rsid w:val="00E4377B"/>
    <w:rsid w:val="00E4719E"/>
    <w:rsid w:val="00E47E91"/>
    <w:rsid w:val="00E50225"/>
    <w:rsid w:val="00E51869"/>
    <w:rsid w:val="00E5240F"/>
    <w:rsid w:val="00E52DEB"/>
    <w:rsid w:val="00E61C81"/>
    <w:rsid w:val="00E62B6B"/>
    <w:rsid w:val="00E62EAC"/>
    <w:rsid w:val="00E64ACC"/>
    <w:rsid w:val="00E6561A"/>
    <w:rsid w:val="00E65F22"/>
    <w:rsid w:val="00E669F9"/>
    <w:rsid w:val="00E73C0F"/>
    <w:rsid w:val="00E7402B"/>
    <w:rsid w:val="00E75A91"/>
    <w:rsid w:val="00E77B18"/>
    <w:rsid w:val="00E806DD"/>
    <w:rsid w:val="00E82D80"/>
    <w:rsid w:val="00E90E00"/>
    <w:rsid w:val="00E92B36"/>
    <w:rsid w:val="00E92C64"/>
    <w:rsid w:val="00E93EE2"/>
    <w:rsid w:val="00E95F50"/>
    <w:rsid w:val="00E97017"/>
    <w:rsid w:val="00E978E8"/>
    <w:rsid w:val="00EA0428"/>
    <w:rsid w:val="00EA0A26"/>
    <w:rsid w:val="00EA245B"/>
    <w:rsid w:val="00EA6C54"/>
    <w:rsid w:val="00EA72B7"/>
    <w:rsid w:val="00EA7C28"/>
    <w:rsid w:val="00EA7E72"/>
    <w:rsid w:val="00EB0839"/>
    <w:rsid w:val="00EB2B9A"/>
    <w:rsid w:val="00EB5092"/>
    <w:rsid w:val="00EB5193"/>
    <w:rsid w:val="00EC05D1"/>
    <w:rsid w:val="00EC1979"/>
    <w:rsid w:val="00EC5519"/>
    <w:rsid w:val="00EC564D"/>
    <w:rsid w:val="00ED02F8"/>
    <w:rsid w:val="00ED2748"/>
    <w:rsid w:val="00ED38A4"/>
    <w:rsid w:val="00EE1A07"/>
    <w:rsid w:val="00EE25E2"/>
    <w:rsid w:val="00EE2DDC"/>
    <w:rsid w:val="00EE698E"/>
    <w:rsid w:val="00EE796F"/>
    <w:rsid w:val="00EE7DAF"/>
    <w:rsid w:val="00EF1164"/>
    <w:rsid w:val="00EF39BB"/>
    <w:rsid w:val="00EF3B13"/>
    <w:rsid w:val="00EF7AFE"/>
    <w:rsid w:val="00F00C25"/>
    <w:rsid w:val="00F018DE"/>
    <w:rsid w:val="00F02CB9"/>
    <w:rsid w:val="00F04CEB"/>
    <w:rsid w:val="00F04D67"/>
    <w:rsid w:val="00F04F7C"/>
    <w:rsid w:val="00F0518F"/>
    <w:rsid w:val="00F053D6"/>
    <w:rsid w:val="00F05629"/>
    <w:rsid w:val="00F06923"/>
    <w:rsid w:val="00F152B6"/>
    <w:rsid w:val="00F15E32"/>
    <w:rsid w:val="00F17738"/>
    <w:rsid w:val="00F20533"/>
    <w:rsid w:val="00F220E1"/>
    <w:rsid w:val="00F2220A"/>
    <w:rsid w:val="00F22A27"/>
    <w:rsid w:val="00F24A7F"/>
    <w:rsid w:val="00F24E1B"/>
    <w:rsid w:val="00F25051"/>
    <w:rsid w:val="00F33A69"/>
    <w:rsid w:val="00F3625F"/>
    <w:rsid w:val="00F418A7"/>
    <w:rsid w:val="00F43C54"/>
    <w:rsid w:val="00F54E45"/>
    <w:rsid w:val="00F5549E"/>
    <w:rsid w:val="00F554F3"/>
    <w:rsid w:val="00F65576"/>
    <w:rsid w:val="00F660EC"/>
    <w:rsid w:val="00F662F3"/>
    <w:rsid w:val="00F725F8"/>
    <w:rsid w:val="00F7264F"/>
    <w:rsid w:val="00F771C5"/>
    <w:rsid w:val="00F81548"/>
    <w:rsid w:val="00F82AC6"/>
    <w:rsid w:val="00F854F9"/>
    <w:rsid w:val="00F869F5"/>
    <w:rsid w:val="00F87067"/>
    <w:rsid w:val="00F91121"/>
    <w:rsid w:val="00F9263F"/>
    <w:rsid w:val="00F92C19"/>
    <w:rsid w:val="00F939EC"/>
    <w:rsid w:val="00F947DD"/>
    <w:rsid w:val="00F95651"/>
    <w:rsid w:val="00FA2833"/>
    <w:rsid w:val="00FA476A"/>
    <w:rsid w:val="00FA4FBD"/>
    <w:rsid w:val="00FA6999"/>
    <w:rsid w:val="00FA751F"/>
    <w:rsid w:val="00FA7A23"/>
    <w:rsid w:val="00FB0644"/>
    <w:rsid w:val="00FB0833"/>
    <w:rsid w:val="00FB190C"/>
    <w:rsid w:val="00FB2010"/>
    <w:rsid w:val="00FB49FA"/>
    <w:rsid w:val="00FB735E"/>
    <w:rsid w:val="00FC0512"/>
    <w:rsid w:val="00FC12ED"/>
    <w:rsid w:val="00FC55E1"/>
    <w:rsid w:val="00FC568D"/>
    <w:rsid w:val="00FD190D"/>
    <w:rsid w:val="00FD388F"/>
    <w:rsid w:val="00FD5163"/>
    <w:rsid w:val="00FD6FF5"/>
    <w:rsid w:val="00FE1BEF"/>
    <w:rsid w:val="00FE392A"/>
    <w:rsid w:val="00FE7593"/>
    <w:rsid w:val="00FE7921"/>
    <w:rsid w:val="00FF12D6"/>
    <w:rsid w:val="00FF1D73"/>
    <w:rsid w:val="00FF2548"/>
    <w:rsid w:val="00FF2F52"/>
    <w:rsid w:val="00FF3CA2"/>
    <w:rsid w:val="00FF459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470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6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8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156662"/>
    <w:pPr>
      <w:ind w:firstLine="709"/>
      <w:jc w:val="both"/>
    </w:pPr>
    <w:rPr>
      <w:sz w:val="28"/>
      <w:szCs w:val="28"/>
    </w:rPr>
  </w:style>
  <w:style w:type="character" w:customStyle="1" w:styleId="a4">
    <w:name w:val="Акты Знак"/>
    <w:link w:val="a3"/>
    <w:rsid w:val="001566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aliases w:val="текст сноски"/>
    <w:uiPriority w:val="99"/>
    <w:rsid w:val="00156662"/>
    <w:rPr>
      <w:vertAlign w:val="superscript"/>
    </w:rPr>
  </w:style>
  <w:style w:type="paragraph" w:styleId="a6">
    <w:name w:val="Body Text Indent"/>
    <w:basedOn w:val="a"/>
    <w:link w:val="a7"/>
    <w:rsid w:val="001566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5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Текст сноски Знак Знак,fn,Текст сноски НИВ, Знак"/>
    <w:basedOn w:val="a"/>
    <w:link w:val="a9"/>
    <w:rsid w:val="00156662"/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,fn Знак,Текст сноски НИВ Знак, Знак Знак"/>
    <w:basedOn w:val="a0"/>
    <w:link w:val="a8"/>
    <w:rsid w:val="00156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6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56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587"/>
  </w:style>
  <w:style w:type="character" w:styleId="ab">
    <w:name w:val="Hyperlink"/>
    <w:basedOn w:val="a0"/>
    <w:uiPriority w:val="99"/>
    <w:semiHidden/>
    <w:unhideWhenUsed/>
    <w:rsid w:val="00642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2470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27FA5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E7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247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B5F2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4B5F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4A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4A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0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8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3">
    <w:name w:val="Table Grid"/>
    <w:basedOn w:val="a1"/>
    <w:uiPriority w:val="59"/>
    <w:rsid w:val="006F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овой абзац"/>
    <w:basedOn w:val="a"/>
    <w:rsid w:val="00A00398"/>
    <w:pPr>
      <w:ind w:firstLine="284"/>
      <w:jc w:val="both"/>
    </w:pPr>
    <w:rPr>
      <w:szCs w:val="20"/>
    </w:rPr>
  </w:style>
  <w:style w:type="paragraph" w:styleId="af5">
    <w:name w:val="header"/>
    <w:basedOn w:val="a"/>
    <w:link w:val="af6"/>
    <w:uiPriority w:val="99"/>
    <w:rsid w:val="00E669F9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E66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D7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Документ"/>
    <w:basedOn w:val="a"/>
    <w:link w:val="af8"/>
    <w:uiPriority w:val="99"/>
    <w:rsid w:val="00AC2713"/>
    <w:pPr>
      <w:spacing w:after="200" w:line="360" w:lineRule="auto"/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8">
    <w:name w:val="Документ Знак"/>
    <w:link w:val="af7"/>
    <w:uiPriority w:val="99"/>
    <w:locked/>
    <w:rsid w:val="00AC271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E65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9">
    <w:name w:val="footer"/>
    <w:basedOn w:val="a"/>
    <w:link w:val="afa"/>
    <w:uiPriority w:val="99"/>
    <w:unhideWhenUsed/>
    <w:rsid w:val="000E453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E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49">
    <w:name w:val="others49"/>
    <w:basedOn w:val="a0"/>
    <w:rsid w:val="009323EC"/>
  </w:style>
  <w:style w:type="character" w:customStyle="1" w:styleId="others73">
    <w:name w:val="others73"/>
    <w:basedOn w:val="a0"/>
    <w:rsid w:val="00F17738"/>
  </w:style>
  <w:style w:type="character" w:customStyle="1" w:styleId="fio25">
    <w:name w:val="fio25"/>
    <w:basedOn w:val="a0"/>
    <w:rsid w:val="00F17738"/>
  </w:style>
  <w:style w:type="character" w:customStyle="1" w:styleId="80">
    <w:name w:val="Заголовок 8 Знак"/>
    <w:basedOn w:val="a0"/>
    <w:link w:val="8"/>
    <w:rsid w:val="00394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FontStyle15">
    <w:name w:val="Font Style15"/>
    <w:rsid w:val="003A41FA"/>
    <w:rPr>
      <w:rFonts w:ascii="Times New Roman" w:hAnsi="Times New Roman" w:cs="Times New Roman"/>
      <w:sz w:val="22"/>
      <w:szCs w:val="22"/>
    </w:rPr>
  </w:style>
  <w:style w:type="paragraph" w:customStyle="1" w:styleId="11">
    <w:name w:val="1"/>
    <w:basedOn w:val="a"/>
    <w:rsid w:val="009016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51EBE"/>
    <w:pPr>
      <w:suppressAutoHyphens/>
      <w:ind w:left="720"/>
      <w:contextualSpacing/>
    </w:pPr>
    <w:rPr>
      <w:rFonts w:ascii="a_Timer" w:eastAsia="Calibri" w:hAnsi="a_Timer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470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6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8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link w:val="a4"/>
    <w:qFormat/>
    <w:rsid w:val="00156662"/>
    <w:pPr>
      <w:ind w:firstLine="709"/>
      <w:jc w:val="both"/>
    </w:pPr>
    <w:rPr>
      <w:sz w:val="28"/>
      <w:szCs w:val="28"/>
    </w:rPr>
  </w:style>
  <w:style w:type="character" w:customStyle="1" w:styleId="a4">
    <w:name w:val="Акты Знак"/>
    <w:link w:val="a3"/>
    <w:rsid w:val="001566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aliases w:val="текст сноски"/>
    <w:uiPriority w:val="99"/>
    <w:rsid w:val="00156662"/>
    <w:rPr>
      <w:vertAlign w:val="superscript"/>
    </w:rPr>
  </w:style>
  <w:style w:type="paragraph" w:styleId="a6">
    <w:name w:val="Body Text Indent"/>
    <w:basedOn w:val="a"/>
    <w:link w:val="a7"/>
    <w:rsid w:val="001566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5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Текст сноски Знак Знак,fn,Текст сноски НИВ, Знак"/>
    <w:basedOn w:val="a"/>
    <w:link w:val="a9"/>
    <w:rsid w:val="00156662"/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,fn Знак,Текст сноски НИВ Знак, Знак Знак"/>
    <w:basedOn w:val="a0"/>
    <w:link w:val="a8"/>
    <w:rsid w:val="00156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6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56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587"/>
  </w:style>
  <w:style w:type="character" w:styleId="ab">
    <w:name w:val="Hyperlink"/>
    <w:basedOn w:val="a0"/>
    <w:uiPriority w:val="99"/>
    <w:semiHidden/>
    <w:unhideWhenUsed/>
    <w:rsid w:val="00642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2470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27FA5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7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E7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247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B5F2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4B5F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4A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4A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0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8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3">
    <w:name w:val="Table Grid"/>
    <w:basedOn w:val="a1"/>
    <w:uiPriority w:val="59"/>
    <w:rsid w:val="006F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овой абзац"/>
    <w:basedOn w:val="a"/>
    <w:rsid w:val="00A00398"/>
    <w:pPr>
      <w:ind w:firstLine="284"/>
      <w:jc w:val="both"/>
    </w:pPr>
    <w:rPr>
      <w:szCs w:val="20"/>
    </w:rPr>
  </w:style>
  <w:style w:type="paragraph" w:styleId="af5">
    <w:name w:val="header"/>
    <w:basedOn w:val="a"/>
    <w:link w:val="af6"/>
    <w:uiPriority w:val="99"/>
    <w:rsid w:val="00E669F9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E66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D7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Документ"/>
    <w:basedOn w:val="a"/>
    <w:link w:val="af8"/>
    <w:uiPriority w:val="99"/>
    <w:rsid w:val="00AC2713"/>
    <w:pPr>
      <w:spacing w:after="200" w:line="360" w:lineRule="auto"/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8">
    <w:name w:val="Документ Знак"/>
    <w:link w:val="af7"/>
    <w:uiPriority w:val="99"/>
    <w:locked/>
    <w:rsid w:val="00AC271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E65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9">
    <w:name w:val="footer"/>
    <w:basedOn w:val="a"/>
    <w:link w:val="afa"/>
    <w:uiPriority w:val="99"/>
    <w:unhideWhenUsed/>
    <w:rsid w:val="000E453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E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49">
    <w:name w:val="others49"/>
    <w:basedOn w:val="a0"/>
    <w:rsid w:val="009323EC"/>
  </w:style>
  <w:style w:type="character" w:customStyle="1" w:styleId="others73">
    <w:name w:val="others73"/>
    <w:basedOn w:val="a0"/>
    <w:rsid w:val="00F17738"/>
  </w:style>
  <w:style w:type="character" w:customStyle="1" w:styleId="fio25">
    <w:name w:val="fio25"/>
    <w:basedOn w:val="a0"/>
    <w:rsid w:val="00F17738"/>
  </w:style>
  <w:style w:type="character" w:customStyle="1" w:styleId="80">
    <w:name w:val="Заголовок 8 Знак"/>
    <w:basedOn w:val="a0"/>
    <w:link w:val="8"/>
    <w:rsid w:val="00394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FontStyle15">
    <w:name w:val="Font Style15"/>
    <w:rsid w:val="003A41FA"/>
    <w:rPr>
      <w:rFonts w:ascii="Times New Roman" w:hAnsi="Times New Roman" w:cs="Times New Roman"/>
      <w:sz w:val="22"/>
      <w:szCs w:val="22"/>
    </w:rPr>
  </w:style>
  <w:style w:type="paragraph" w:customStyle="1" w:styleId="11">
    <w:name w:val="1"/>
    <w:basedOn w:val="a"/>
    <w:rsid w:val="009016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51EBE"/>
    <w:pPr>
      <w:suppressAutoHyphens/>
      <w:ind w:left="720"/>
      <w:contextualSpacing/>
    </w:pPr>
    <w:rPr>
      <w:rFonts w:ascii="a_Timer" w:eastAsia="Calibri" w:hAnsi="a_Timer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D8A34BF861E71E0A7298FCB8CC2B5A4E14CB44F3E678CCBEF1A02FFC13C8D9BD2723675879A2DDK173K" TargetMode="External"/><Relationship Id="rId18" Type="http://schemas.openxmlformats.org/officeDocument/2006/relationships/hyperlink" Target="consultantplus://offline/ref=A347F4675190830035F2DCEABB5E09B6985C21DD48F74C13B0DE257C1C7265FB1D28A0C795062B70y7d2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370ED8A517B5572898FC599FC066C6695491CF44B2E2B53B2AF77E0A139C4C1502D0143FC4AD2B3G7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10164072/13/" TargetMode="External"/><Relationship Id="rId17" Type="http://schemas.openxmlformats.org/officeDocument/2006/relationships/hyperlink" Target="consultantplus://offline/ref=F9D17ABB66AA77C7A7BA40769435B4EBCF76B6C1EC31EEE81915230D1EE598198872A7A22591C135nBkCH" TargetMode="External"/><Relationship Id="rId25" Type="http://schemas.openxmlformats.org/officeDocument/2006/relationships/hyperlink" Target="consultantplus://offline/ref=F3735A494331753E0EFD51813A1FC65D1DB962D65B1924DF0A1D5E2CB7wBh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17ABB66AA77C7A7BA40769435B4EBCF76B6C1EC31EEE81915230D1EE598198872A7A22591C135nBkCH" TargetMode="External"/><Relationship Id="rId20" Type="http://schemas.openxmlformats.org/officeDocument/2006/relationships/hyperlink" Target="consultantplus://offline/ref=561370ED8A517B5572898FC599FC066C6695441FFB482E2B53B2AF77E0A139C4C1502D0143FC4BD0B3G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13/" TargetMode="External"/><Relationship Id="rId24" Type="http://schemas.openxmlformats.org/officeDocument/2006/relationships/hyperlink" Target="consultantplus://offline/ref=F3735A494331753E0EFD51813A1FC65D1DB962D65B1924DF0A1D5E2CB7wBh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B790352ADAB026202980F8D836A9EBBC0698F73A935A7790D2B1B1DEDA72A1039D6A12E35D9F7412x4H" TargetMode="External"/><Relationship Id="rId23" Type="http://schemas.openxmlformats.org/officeDocument/2006/relationships/hyperlink" Target="consultantplus://offline/ref=9E800E0FA661173DA5A7BFAA91022EC8CB71D6575930C22D7DAE715619C3E153CA0DD36660F9s8r7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0164072/19/" TargetMode="External"/><Relationship Id="rId19" Type="http://schemas.openxmlformats.org/officeDocument/2006/relationships/hyperlink" Target="consultantplus://offline/ref=8D195A8F0A90F3CF6B584DBF023612C03DD27DDBACC6F886993B338E3180E893ED35948C62094B34G7k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19/" TargetMode="External"/><Relationship Id="rId14" Type="http://schemas.openxmlformats.org/officeDocument/2006/relationships/hyperlink" Target="consultantplus://offline/ref=13B790352ADAB026202980F8D836A9EBBC0698F73A935A7790D2B1B1DEDA72A1039D6A12E35D9F7612x6H" TargetMode="External"/><Relationship Id="rId22" Type="http://schemas.openxmlformats.org/officeDocument/2006/relationships/hyperlink" Target="consultantplus://offline/ref=561370ED8A517B5572898FC599FC066C669C4B14FA4D2E2B53B2AF77E0A139C4C1502D0143FC4AD0B3G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4630-6159-46C9-B2D3-AEBB1D08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15356</TotalTime>
  <Pages>15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владелец</cp:lastModifiedBy>
  <cp:revision>379</cp:revision>
  <cp:lastPrinted>2017-09-21T13:04:00Z</cp:lastPrinted>
  <dcterms:created xsi:type="dcterms:W3CDTF">2017-05-26T09:37:00Z</dcterms:created>
  <dcterms:modified xsi:type="dcterms:W3CDTF">2017-11-30T08:36:00Z</dcterms:modified>
</cp:coreProperties>
</file>